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42e2" w14:textId="8534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жаяты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ақпалкөл ауылдық округі әкімінің 2017 жылғы 10 қаңтардағы № 2 шешімі. Қызылорда облысының Әділет департаментінде 2017 жылғы 16 ақпанда № 5729 болып тіркелді. Күші жойылды - Қызылорда облысы Жалағаш ауданы Мақпалкөл ауылдық округі әкімінің 2017 жылғы 3 мамырдағы № 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лағаш ауданы Мақпалкөл ауылдық округі әкімінің 03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Ветеринария туралы”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Мақпал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қпалкөл ауылдық округіндегі Бесмола учаскесінде 670 гектар, Ағаштыкөл учаскесінде 737 гектар, Бестам учаскесінде 527 гектар және Қараой учаскесінде 240 гектар мал жаятын орындар болып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пал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ңғ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