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cbd9" w14:textId="75a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жеңілдіктер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20 қыркүйектегі № 116 шешімі. Қызылорда облысының Әділет департаментінде 2017 жылғы 4 қазанда № 5980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мемлекеттiк наградалары туралы”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дейін “Отан”, “Даңқ” ордендерімен наградталған, айырымның ең жоғары дәрежесі - “Халық Қаһарманы” атағына, республиканың құрметті атақтарына ие болған азаматтарға әлеуметтік қолдау үшін ай сайын - 1,9 айлық есептік көрсеткіш мөлшерінде жергілікті бюджет қаражаты есебінен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"Қармақшы аудандық жұмыспен қамту,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 және азаматтық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 актілерін тіркеу бөлімі"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________________Е.Біләлов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қыркүйек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"Қармақшы 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________________А.Байсынов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қыркүйек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