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512f" w14:textId="c285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2017 жылғы 15 мамырдағы № 69 шешімі. Қызылорда облысының Әділет департаментінде 2017 жылғы 15 мамырда № 5837 болып тіркелді. Күші жойылды - Қызылорда облысы Қармақшы ауданы әкімінің 2017 жылғы 5 маусымдағы № 70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 Күші жойылды - Қызылорда облысы Қармақшы ауданы әкімінің 05.06.2017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“Азаматтық қорғау туралы”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“Табиғи және техногендік сипаттағы төтенше жағдайлардың сыныптамасын белгілеу туралы”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Қармақшы ауданының төтенше жағдайлардың алдын алу және оларды жою жөніндегі комиссия отырысының 2017 жылғы 28 сәуірдегі № 2 хаттамасына сәйкес Қармақшы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Қызылорда облысы Қармақшы ауданының Жаңажол, Қармақшы ауылдық округтері және Жосалы кентінің аумағында жергілікті ауқымдағы табиғи сипаттағы төтенше жағдай жариялансын.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Қармақшы ауданы әкімінің орынбасары Ж.Суйеубаев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алғашқы ресми жарияланған күнінен бастап қолданысқа енгізіледі және 2017 жылдың 28 сәуірінен бастап пайда болған қатынастарға таралады.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