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b825" w14:textId="7f7b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 Қазалы аудандық мәслихатының 2012 жылғы 3 қарашадағы №53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2017 жылғы 3 қарашадағы № 137 шешімі. Қызылорда облысының Әділет департаментінде 2017 жылғы 21 қарашада № 6033 болып тіркелді. Күші жойылды - Қызылорда облысы Қазалы аудандық мәслихатының 2018 жылғы 12 қарашадағы № 237 шешімімен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аудандық мәслихатының 12.11.2018 </w:t>
      </w:r>
      <w:r>
        <w:rPr>
          <w:rFonts w:ascii="Times New Roman"/>
          <w:b w:val="false"/>
          <w:i w:val="false"/>
          <w:color w:val="ff0000"/>
          <w:sz w:val="28"/>
        </w:rPr>
        <w:t>№ 237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5" w:id="0"/>
    <w:p>
      <w:pPr>
        <w:spacing w:after="0"/>
        <w:ind w:left="0"/>
        <w:jc w:val="both"/>
      </w:pP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2016 жылғы 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сәуiрдегi Қазақстан Республикасының Заңдарына сәйкес Қазалы аудандық мәслихаты </w:t>
      </w:r>
      <w:r>
        <w:rPr>
          <w:rFonts w:ascii="Times New Roman"/>
          <w:b/>
          <w:i w:val="false"/>
          <w:color w:val="000000"/>
          <w:sz w:val="28"/>
        </w:rPr>
        <w:t>ШЕШІМ ҚАБЫЛДАДЫ:</w:t>
      </w:r>
    </w:p>
    <w:bookmarkEnd w:id="0"/>
    <w:bookmarkStart w:name="z6" w:id="1"/>
    <w:p>
      <w:pPr>
        <w:spacing w:after="0"/>
        <w:ind w:left="0"/>
        <w:jc w:val="both"/>
      </w:pPr>
      <w:r>
        <w:rPr>
          <w:rFonts w:ascii="Times New Roman"/>
          <w:b w:val="false"/>
          <w:i w:val="false"/>
          <w:color w:val="000000"/>
          <w:sz w:val="28"/>
        </w:rPr>
        <w:t xml:space="preserve">
      1. "Тұрғын үй көмегін көрсетудің мөлшері мен тәртібін айқындау туралы" Қазалы аудандық мәслихатының 2012 жылғы 3 қарашадағы кезектен тыс VІІІ сессиясының </w:t>
      </w:r>
      <w:r>
        <w:rPr>
          <w:rFonts w:ascii="Times New Roman"/>
          <w:b w:val="false"/>
          <w:i w:val="false"/>
          <w:color w:val="000000"/>
          <w:sz w:val="28"/>
        </w:rPr>
        <w:t>№ 53</w:t>
      </w:r>
      <w:r>
        <w:rPr>
          <w:rFonts w:ascii="Times New Roman"/>
          <w:b w:val="false"/>
          <w:i w:val="false"/>
          <w:color w:val="000000"/>
          <w:sz w:val="28"/>
        </w:rPr>
        <w:t xml:space="preserve"> шешіміне (нормативтік құқықтық актілердің мемлекеттік тіркеу Тізілімінде №4351 болып тіркелген, 2012 жылғы 12 желтоқсандағы аудандық "Тұран Қазалы" газетінде жарияланған)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мәслихатының</w:t>
            </w:r>
            <w:r>
              <w:br/>
            </w:r>
            <w:r>
              <w:rPr>
                <w:rFonts w:ascii="Times New Roman"/>
                <w:b w:val="false"/>
                <w:i/>
                <w:color w:val="000000"/>
                <w:sz w:val="20"/>
              </w:rPr>
              <w:t>кезекті XVIІ сессиясының төрағасы,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 2017 жылғы "03" қарашадағы</w:t>
            </w:r>
            <w:r>
              <w:br/>
            </w:r>
            <w:r>
              <w:rPr>
                <w:rFonts w:ascii="Times New Roman"/>
                <w:b w:val="false"/>
                <w:i w:val="false"/>
                <w:color w:val="000000"/>
                <w:sz w:val="20"/>
              </w:rPr>
              <w:t>№ 137 шешіміне қосымша</w:t>
            </w:r>
          </w:p>
        </w:tc>
      </w:tr>
    </w:tbl>
    <w:bookmarkStart w:name="z11" w:id="4"/>
    <w:p>
      <w:pPr>
        <w:spacing w:after="0"/>
        <w:ind w:left="0"/>
        <w:jc w:val="left"/>
      </w:pPr>
      <w:r>
        <w:rPr>
          <w:rFonts w:ascii="Times New Roman"/>
          <w:b/>
          <w:i w:val="false"/>
          <w:color w:val="000000"/>
        </w:rPr>
        <w:t xml:space="preserve"> Тұрғын үй көмегін көрсетудің мөлшері мен тәртібі</w:t>
      </w:r>
    </w:p>
    <w:bookmarkEnd w:id="4"/>
    <w:bookmarkStart w:name="z12" w:id="5"/>
    <w:p>
      <w:pPr>
        <w:spacing w:after="0"/>
        <w:ind w:left="0"/>
        <w:jc w:val="both"/>
      </w:pPr>
      <w:r>
        <w:rPr>
          <w:rFonts w:ascii="Times New Roman"/>
          <w:b w:val="false"/>
          <w:i w:val="false"/>
          <w:color w:val="000000"/>
          <w:sz w:val="28"/>
        </w:rPr>
        <w:t>
      Осы тұрғын үй көмегін көрсетудің мөлшері мен тәртібі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Қазақстан Республикасының 2001 жылғы 23 қаңтардағы Заңына,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1997 жылғы 16 сәуірдегі Заңына, сондай-ақ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5"/>
    <w:bookmarkStart w:name="z13" w:id="6"/>
    <w:p>
      <w:pPr>
        <w:spacing w:after="0"/>
        <w:ind w:left="0"/>
        <w:jc w:val="left"/>
      </w:pPr>
      <w:r>
        <w:rPr>
          <w:rFonts w:ascii="Times New Roman"/>
          <w:b/>
          <w:i w:val="false"/>
          <w:color w:val="000000"/>
        </w:rPr>
        <w:t xml:space="preserve"> Тұрғын үй көмегін көрсету тәртібі</w:t>
      </w:r>
    </w:p>
    <w:bookmarkEnd w:id="6"/>
    <w:bookmarkStart w:name="z14" w:id="7"/>
    <w:p>
      <w:pPr>
        <w:spacing w:after="0"/>
        <w:ind w:left="0"/>
        <w:jc w:val="both"/>
      </w:pPr>
      <w:r>
        <w:rPr>
          <w:rFonts w:ascii="Times New Roman"/>
          <w:b w:val="false"/>
          <w:i w:val="false"/>
          <w:color w:val="000000"/>
          <w:sz w:val="28"/>
        </w:rPr>
        <w:t>
      1. Тұрғын үй көмегi жергілікті бюджет қаражаты есебiнен Қазалы ауданында тұрақты тұратын аз қамтылған отбасыларға (азаматтарға) ұсынылады:</w:t>
      </w:r>
    </w:p>
    <w:bookmarkEnd w:id="7"/>
    <w:bookmarkStart w:name="z15" w:id="8"/>
    <w:p>
      <w:pPr>
        <w:spacing w:after="0"/>
        <w:ind w:left="0"/>
        <w:jc w:val="both"/>
      </w:pP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p>
    <w:bookmarkEnd w:id="8"/>
    <w:bookmarkStart w:name="z16" w:id="9"/>
    <w:p>
      <w:pPr>
        <w:spacing w:after="0"/>
        <w:ind w:left="0"/>
        <w:jc w:val="both"/>
      </w:pPr>
      <w:r>
        <w:rPr>
          <w:rFonts w:ascii="Times New Roman"/>
          <w:b w:val="false"/>
          <w:i w:val="false"/>
          <w:color w:val="000000"/>
          <w:sz w:val="28"/>
        </w:rPr>
        <w:t>
      2) тұрғынжайдың меншiк иелерi немесе жалдаушылары (қосымша жалдаушылары) болып табылатын отбасыларға (азаматтарға) коммуналдық қызметтердi және қалалық телекоммуникация желiсiне қосылған телефонға абоненттiк ақының өсуi бөлiгiнде байланыс қызметтерiн тұтынуына;</w:t>
      </w:r>
    </w:p>
    <w:bookmarkEnd w:id="9"/>
    <w:bookmarkStart w:name="z17" w:id="10"/>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тұрғынжайды пайдаланғаны үшiн жалға алу ақысын төлеуге.</w:t>
      </w:r>
    </w:p>
    <w:bookmarkEnd w:id="10"/>
    <w:bookmarkStart w:name="z18" w:id="11"/>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1"/>
    <w:bookmarkStart w:name="z19" w:id="12"/>
    <w:p>
      <w:pPr>
        <w:spacing w:after="0"/>
        <w:ind w:left="0"/>
        <w:jc w:val="both"/>
      </w:pPr>
      <w:r>
        <w:rPr>
          <w:rFonts w:ascii="Times New Roman"/>
          <w:b w:val="false"/>
          <w:i w:val="false"/>
          <w:color w:val="000000"/>
          <w:sz w:val="28"/>
        </w:rPr>
        <w:t>
      Белгiленген нормалар шегiндегi шектi жол берiлетiн шығыстар үлесi отбасының (азаматтың) жиынтық табыстың 10 пайызы мөлшерiнде белгiленедi.</w:t>
      </w:r>
    </w:p>
    <w:bookmarkEnd w:id="12"/>
    <w:bookmarkStart w:name="z20" w:id="13"/>
    <w:p>
      <w:pPr>
        <w:spacing w:after="0"/>
        <w:ind w:left="0"/>
        <w:jc w:val="both"/>
      </w:pPr>
      <w:r>
        <w:rPr>
          <w:rFonts w:ascii="Times New Roman"/>
          <w:b w:val="false"/>
          <w:i w:val="false"/>
          <w:color w:val="000000"/>
          <w:sz w:val="28"/>
        </w:rPr>
        <w:t>
      2. Тұрғын үй көмегін тағайындау "Қазалы ауданының жұмыспен қамту, әлеуметтік бағдарламалар және азаматтық хал актілерін тіркеу бөлімі" коммуналдық мемлекеттік мекемесі (бұдан әрі - уәкілетті орган) арқылы жүзеге асырылады.</w:t>
      </w:r>
    </w:p>
    <w:bookmarkEnd w:id="13"/>
    <w:bookmarkStart w:name="z21" w:id="14"/>
    <w:p>
      <w:pPr>
        <w:spacing w:after="0"/>
        <w:ind w:left="0"/>
        <w:jc w:val="both"/>
      </w:pPr>
      <w:r>
        <w:rPr>
          <w:rFonts w:ascii="Times New Roman"/>
          <w:b w:val="false"/>
          <w:i w:val="false"/>
          <w:color w:val="000000"/>
          <w:sz w:val="28"/>
        </w:rPr>
        <w:t>
      3.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Қызылорда облысы бойынша филиалы "Халыққа қызмет көрсету орталығы" Департаментінің Қазалы аудандық бөлімі және "электронды үкімеметтің www.egov.kz веб-порталы арқылы жүзеге асырылады.</w:t>
      </w:r>
    </w:p>
    <w:bookmarkEnd w:id="14"/>
    <w:bookmarkStart w:name="z22" w:id="15"/>
    <w:p>
      <w:pPr>
        <w:spacing w:after="0"/>
        <w:ind w:left="0"/>
        <w:jc w:val="both"/>
      </w:pPr>
      <w:r>
        <w:rPr>
          <w:rFonts w:ascii="Times New Roman"/>
          <w:b w:val="false"/>
          <w:i w:val="false"/>
          <w:color w:val="000000"/>
          <w:sz w:val="28"/>
        </w:rPr>
        <w:t xml:space="preserve">
      Тұрғын үй көмегін тағайындау үшін отбасы (азамат) өтінішпен жүгінеді және Қазақстан Республикасы Ұлттық экономика министрінің 2015 жылғы 9 сәуірдегі № 319 бұйрығының (нормативтік құқықтық актілерді мемлекеттік тіркеу Тізілімінде 11015 нөмірімен тіркелген) 1-қосымшасымен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5"/>
    <w:bookmarkStart w:name="z23" w:id="16"/>
    <w:p>
      <w:pPr>
        <w:spacing w:after="0"/>
        <w:ind w:left="0"/>
        <w:jc w:val="both"/>
      </w:pPr>
      <w:r>
        <w:rPr>
          <w:rFonts w:ascii="Times New Roman"/>
          <w:b w:val="false"/>
          <w:i w:val="false"/>
          <w:color w:val="000000"/>
          <w:sz w:val="28"/>
        </w:rPr>
        <w:t>
      4.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w:t>
      </w:r>
    </w:p>
    <w:bookmarkEnd w:id="16"/>
    <w:bookmarkStart w:name="z24" w:id="17"/>
    <w:p>
      <w:pPr>
        <w:spacing w:after="0"/>
        <w:ind w:left="0"/>
        <w:jc w:val="both"/>
      </w:pPr>
      <w:r>
        <w:rPr>
          <w:rFonts w:ascii="Times New Roman"/>
          <w:b w:val="false"/>
          <w:i w:val="false"/>
          <w:color w:val="000000"/>
          <w:sz w:val="28"/>
        </w:rPr>
        <w:t>
      Тұрғын үй көмегі өтініш берген айдан бастап ағымдағы тоқсанға тағайындалады.</w:t>
      </w:r>
    </w:p>
    <w:bookmarkEnd w:id="17"/>
    <w:bookmarkStart w:name="z25" w:id="18"/>
    <w:p>
      <w:pPr>
        <w:spacing w:after="0"/>
        <w:ind w:left="0"/>
        <w:jc w:val="both"/>
      </w:pPr>
      <w:r>
        <w:rPr>
          <w:rFonts w:ascii="Times New Roman"/>
          <w:b w:val="false"/>
          <w:i w:val="false"/>
          <w:color w:val="000000"/>
          <w:sz w:val="28"/>
        </w:rPr>
        <w:t xml:space="preserve">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есептеледі (нормативтік құқықтық актілерді мемлекеттік тіркеу Тізілімінде 7412 нөмірімен тіркелген).</w:t>
      </w:r>
    </w:p>
    <w:bookmarkEnd w:id="18"/>
    <w:bookmarkStart w:name="z26" w:id="19"/>
    <w:p>
      <w:pPr>
        <w:spacing w:after="0"/>
        <w:ind w:left="0"/>
        <w:jc w:val="left"/>
      </w:pPr>
      <w:r>
        <w:rPr>
          <w:rFonts w:ascii="Times New Roman"/>
          <w:b/>
          <w:i w:val="false"/>
          <w:color w:val="000000"/>
        </w:rPr>
        <w:t xml:space="preserve"> Тұрғын үй көмегiн көрсету мөлшерi</w:t>
      </w:r>
    </w:p>
    <w:bookmarkEnd w:id="19"/>
    <w:bookmarkStart w:name="z27" w:id="20"/>
    <w:p>
      <w:pPr>
        <w:spacing w:after="0"/>
        <w:ind w:left="0"/>
        <w:jc w:val="both"/>
      </w:pPr>
      <w:r>
        <w:rPr>
          <w:rFonts w:ascii="Times New Roman"/>
          <w:b w:val="false"/>
          <w:i w:val="false"/>
          <w:color w:val="000000"/>
          <w:sz w:val="28"/>
        </w:rPr>
        <w:t>
      5. Аз қамтылған отбасыларға (азаматтарға) тұрғын үй көмегін тағайындау төмендегі пайдалану нормасына сәйкес жүргізіледі:</w:t>
      </w:r>
    </w:p>
    <w:bookmarkEnd w:id="20"/>
    <w:bookmarkStart w:name="z28" w:id="21"/>
    <w:p>
      <w:pPr>
        <w:spacing w:after="0"/>
        <w:ind w:left="0"/>
        <w:jc w:val="both"/>
      </w:pPr>
      <w:r>
        <w:rPr>
          <w:rFonts w:ascii="Times New Roman"/>
          <w:b w:val="false"/>
          <w:i w:val="false"/>
          <w:color w:val="000000"/>
          <w:sz w:val="28"/>
        </w:rPr>
        <w:t>
      1) электр қуатын пайдалану нормалары 1 айға:</w:t>
      </w:r>
    </w:p>
    <w:bookmarkEnd w:id="21"/>
    <w:bookmarkStart w:name="z29" w:id="22"/>
    <w:p>
      <w:pPr>
        <w:spacing w:after="0"/>
        <w:ind w:left="0"/>
        <w:jc w:val="both"/>
      </w:pPr>
      <w:r>
        <w:rPr>
          <w:rFonts w:ascii="Times New Roman"/>
          <w:b w:val="false"/>
          <w:i w:val="false"/>
          <w:color w:val="000000"/>
          <w:sz w:val="28"/>
        </w:rPr>
        <w:t>
      1 адамға – 70 киловатт;</w:t>
      </w:r>
    </w:p>
    <w:bookmarkEnd w:id="22"/>
    <w:bookmarkStart w:name="z30" w:id="23"/>
    <w:p>
      <w:pPr>
        <w:spacing w:after="0"/>
        <w:ind w:left="0"/>
        <w:jc w:val="both"/>
      </w:pPr>
      <w:r>
        <w:rPr>
          <w:rFonts w:ascii="Times New Roman"/>
          <w:b w:val="false"/>
          <w:i w:val="false"/>
          <w:color w:val="000000"/>
          <w:sz w:val="28"/>
        </w:rPr>
        <w:t>
      2 адамға – 140 киловатт;</w:t>
      </w:r>
    </w:p>
    <w:bookmarkEnd w:id="23"/>
    <w:bookmarkStart w:name="z31" w:id="24"/>
    <w:p>
      <w:pPr>
        <w:spacing w:after="0"/>
        <w:ind w:left="0"/>
        <w:jc w:val="both"/>
      </w:pPr>
      <w:r>
        <w:rPr>
          <w:rFonts w:ascii="Times New Roman"/>
          <w:b w:val="false"/>
          <w:i w:val="false"/>
          <w:color w:val="000000"/>
          <w:sz w:val="28"/>
        </w:rPr>
        <w:t>
      3 мүшелері бар отбасына және одан да көп – 210 киловатт.</w:t>
      </w:r>
    </w:p>
    <w:bookmarkEnd w:id="24"/>
    <w:bookmarkStart w:name="z32" w:id="25"/>
    <w:p>
      <w:pPr>
        <w:spacing w:after="0"/>
        <w:ind w:left="0"/>
        <w:jc w:val="both"/>
      </w:pPr>
      <w:r>
        <w:rPr>
          <w:rFonts w:ascii="Times New Roman"/>
          <w:b w:val="false"/>
          <w:i w:val="false"/>
          <w:color w:val="000000"/>
          <w:sz w:val="28"/>
        </w:rPr>
        <w:t>
      2) газ пайдалану нормалары 1 айға:</w:t>
      </w:r>
    </w:p>
    <w:bookmarkEnd w:id="25"/>
    <w:bookmarkStart w:name="z33" w:id="26"/>
    <w:p>
      <w:pPr>
        <w:spacing w:after="0"/>
        <w:ind w:left="0"/>
        <w:jc w:val="both"/>
      </w:pPr>
      <w:r>
        <w:rPr>
          <w:rFonts w:ascii="Times New Roman"/>
          <w:b w:val="false"/>
          <w:i w:val="false"/>
          <w:color w:val="000000"/>
          <w:sz w:val="28"/>
        </w:rPr>
        <w:t>
      4 мүшелеріне дейінгі отбасына – 10 килограмм;</w:t>
      </w:r>
    </w:p>
    <w:bookmarkEnd w:id="26"/>
    <w:bookmarkStart w:name="z34" w:id="27"/>
    <w:p>
      <w:pPr>
        <w:spacing w:after="0"/>
        <w:ind w:left="0"/>
        <w:jc w:val="both"/>
      </w:pPr>
      <w:r>
        <w:rPr>
          <w:rFonts w:ascii="Times New Roman"/>
          <w:b w:val="false"/>
          <w:i w:val="false"/>
          <w:color w:val="000000"/>
          <w:sz w:val="28"/>
        </w:rPr>
        <w:t>
      4 мүшелері бар отбасына және одан да көп – 20 килограмм.</w:t>
      </w:r>
    </w:p>
    <w:bookmarkEnd w:id="27"/>
    <w:bookmarkStart w:name="z35" w:id="28"/>
    <w:p>
      <w:pPr>
        <w:spacing w:after="0"/>
        <w:ind w:left="0"/>
        <w:jc w:val="both"/>
      </w:pPr>
      <w:r>
        <w:rPr>
          <w:rFonts w:ascii="Times New Roman"/>
          <w:b w:val="false"/>
          <w:i w:val="false"/>
          <w:color w:val="000000"/>
          <w:sz w:val="28"/>
        </w:rPr>
        <w:t>
      3) отын пайдалану от жағу маусымына:</w:t>
      </w:r>
    </w:p>
    <w:bookmarkEnd w:id="28"/>
    <w:bookmarkStart w:name="z36" w:id="29"/>
    <w:p>
      <w:pPr>
        <w:spacing w:after="0"/>
        <w:ind w:left="0"/>
        <w:jc w:val="both"/>
      </w:pPr>
      <w:r>
        <w:rPr>
          <w:rFonts w:ascii="Times New Roman"/>
          <w:b w:val="false"/>
          <w:i w:val="false"/>
          <w:color w:val="000000"/>
          <w:sz w:val="28"/>
        </w:rPr>
        <w:t>
      3 мүшелеріне дейінгі отбасына 1 айға – 0,5 тонна;</w:t>
      </w:r>
    </w:p>
    <w:bookmarkEnd w:id="29"/>
    <w:bookmarkStart w:name="z37" w:id="30"/>
    <w:p>
      <w:pPr>
        <w:spacing w:after="0"/>
        <w:ind w:left="0"/>
        <w:jc w:val="both"/>
      </w:pPr>
      <w:r>
        <w:rPr>
          <w:rFonts w:ascii="Times New Roman"/>
          <w:b w:val="false"/>
          <w:i w:val="false"/>
          <w:color w:val="000000"/>
          <w:sz w:val="28"/>
        </w:rPr>
        <w:t>
      3 мүшелері бар отбасына және одан да көп 1 айға – 1 тонна.</w:t>
      </w:r>
    </w:p>
    <w:bookmarkEnd w:id="30"/>
    <w:bookmarkStart w:name="z38" w:id="31"/>
    <w:p>
      <w:pPr>
        <w:spacing w:after="0"/>
        <w:ind w:left="0"/>
        <w:jc w:val="both"/>
      </w:pPr>
      <w:r>
        <w:rPr>
          <w:rFonts w:ascii="Times New Roman"/>
          <w:b w:val="false"/>
          <w:i w:val="false"/>
          <w:color w:val="000000"/>
          <w:sz w:val="28"/>
        </w:rPr>
        <w:t>
      4) Коммуналдық қызметтерді пайдалану төлемінің нормалары мен тарифтерін қызмет көрсететіндер ұсынады.</w:t>
      </w:r>
    </w:p>
    <w:bookmarkEnd w:id="31"/>
    <w:bookmarkStart w:name="z39" w:id="32"/>
    <w:p>
      <w:pPr>
        <w:spacing w:after="0"/>
        <w:ind w:left="0"/>
        <w:jc w:val="both"/>
      </w:pPr>
      <w:r>
        <w:rPr>
          <w:rFonts w:ascii="Times New Roman"/>
          <w:b w:val="false"/>
          <w:i w:val="false"/>
          <w:color w:val="000000"/>
          <w:sz w:val="28"/>
        </w:rPr>
        <w:t xml:space="preserve">
      5) Телекоммуникациялар желісіне қосылған телефон үшін абоненттік төлемақы тарифтерінің көтерілуіне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bookmarkEnd w:id="32"/>
    <w:bookmarkStart w:name="z40" w:id="33"/>
    <w:p>
      <w:pPr>
        <w:spacing w:after="0"/>
        <w:ind w:left="0"/>
        <w:jc w:val="left"/>
      </w:pPr>
      <w:r>
        <w:rPr>
          <w:rFonts w:ascii="Times New Roman"/>
          <w:b/>
          <w:i w:val="false"/>
          <w:color w:val="000000"/>
        </w:rPr>
        <w:t xml:space="preserve"> 3. Қаржыландыру және тұрғын үй көмегін төлеу тәртібі</w:t>
      </w:r>
    </w:p>
    <w:bookmarkEnd w:id="33"/>
    <w:bookmarkStart w:name="z41" w:id="34"/>
    <w:p>
      <w:pPr>
        <w:spacing w:after="0"/>
        <w:ind w:left="0"/>
        <w:jc w:val="both"/>
      </w:pPr>
      <w:r>
        <w:rPr>
          <w:rFonts w:ascii="Times New Roman"/>
          <w:b w:val="false"/>
          <w:i w:val="false"/>
          <w:color w:val="000000"/>
          <w:sz w:val="28"/>
        </w:rPr>
        <w:t>
      6.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