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b6e2" w14:textId="253b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2017 жылғы 8 қарашадағы № 110 шешімі. Қызылорда облысының Әділет департаментінде 2017 жылғы 21 қарашада № 6037 болып тіркелді. Күші жойылды - Қызылорда облысы Арал аудандық мәслихатының 2021 жылғы 24 желтоқсандағы № 181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кодексі" Қазақстан Республикасының 2007 жылғы 9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он сегізінші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2017 жылғы "8" қарашадағы № 110 шешімімен 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Арал ауданының әкімдігі (бұдан әрі әкімдік) жүзеге асырады.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ауданның коммуналдық шаруашылық саласында қызмет атқаратын "Арал аудандық тұрғын үй-коммуналдық шаруашылығы жолаушылар көлігі және автомобиль жолдары бөлімі" коммуналдық мемлекеттік мекемесі белгіленеді.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 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қағидаларға сәйкес атқарылады.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әкімдік Комиссияның ұсыныстарын ескере отырып, Қазақстан Республикасының экологиялық заңнамасынының талаптарына сәйкес аудандық бюджет қаражаты есебінен жүзеге асырады.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