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908a" w14:textId="ced9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2017 жылғы 17 сәуірдегі № 7607 қаулысы. Қызылорда облысының Әділет департаментінде 2017 жылғы 3 мамырда № 5825 болып тіркелді. Күші жойылды - Қызылорда облысы Қызылорда қаласы әкімдігінің 2017 жылғы 20 қазандағы № 9356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Қызылорда облысы Қызылорда қаласы әкімдігінің 20.10.2017 </w:t>
      </w:r>
      <w:r>
        <w:rPr>
          <w:rFonts w:ascii="Times New Roman"/>
          <w:b w:val="false"/>
          <w:i w:val="false"/>
          <w:color w:val="ff0000"/>
          <w:sz w:val="28"/>
        </w:rPr>
        <w:t>№ 9356</w:t>
      </w:r>
      <w:r>
        <w:rPr>
          <w:rFonts w:ascii="Times New Roman"/>
          <w:b w:val="false"/>
          <w:i w:val="false"/>
          <w:color w:val="ff0000"/>
          <w:sz w:val="28"/>
        </w:rPr>
        <w:t> қаулысымен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 жылға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Қызылорда қаласы әкiмiнiң орынбасарына жүктелсiн.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"17"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7607 қаулысына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Мемлекеттiк бiлiм беру тапсырысы Қызылорда қаласының 2017 жылғы мектепке дейiнгi ұйымдардағы мектепке дейiнгi тәрбие және оқыту, жан басына шаққандағы қаржыландыру мен ата-аналардың төлемақы мөлшерi.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"/>
        <w:gridCol w:w="1484"/>
        <w:gridCol w:w="882"/>
        <w:gridCol w:w="672"/>
        <w:gridCol w:w="565"/>
        <w:gridCol w:w="532"/>
        <w:gridCol w:w="494"/>
        <w:gridCol w:w="883"/>
        <w:gridCol w:w="883"/>
        <w:gridCol w:w="565"/>
        <w:gridCol w:w="883"/>
        <w:gridCol w:w="495"/>
        <w:gridCol w:w="883"/>
        <w:gridCol w:w="883"/>
        <w:gridCol w:w="565"/>
        <w:gridCol w:w="883"/>
        <w:gridCol w:w="496"/>
      </w:tblGrid>
      <w:tr>
        <w:trPr>
          <w:trHeight w:val="30" w:hRule="atLeast"/>
        </w:trPr>
        <w:tc>
          <w:tcPr>
            <w:tcW w:w="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ұйымдарының әкiмшiлiк-аумақтық орналасуы (аудан, қала)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ұйымдарының тәрбиеленушiлер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ұйымдарда қаржыландырудың жан басына шаққанда бiр айдағы мөлшерi (теңге)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ұйымдар ата-аналарының бiр айдағы төлемақы мөлшерi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күндiк шағын-орталықтар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күндiк шағын-орталықтар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күндiк шағын-орталықтар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күндiк шағын-орталықтар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күндiк шағын-орталықтар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күндiк шағын-орталықтар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күндiк шағын-орталықтар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күндiк шағын-орталықтар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күндiк шағын-орталықтар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күндiк шағын-орталықтар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күндiк шағын-орталықтар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күндiк шағын-орталықтар</w:t>
            </w:r>
          </w:p>
        </w:tc>
      </w:tr>
      <w:tr>
        <w:trPr>
          <w:trHeight w:val="30" w:hRule="atLeast"/>
        </w:trPr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18 488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