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925d" w14:textId="4249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28 наурыздағы № 78-12/5 шешімі. Қызылорда облысының Әділет департаментінде 2017 жылғы 25 сәуірде № 5807 болып тіркелді. Күші жойылды - Қызылорда қалалық мәслихатының 16 марта 2018 года № 145-23/5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16.03.2018 </w:t>
      </w:r>
      <w:r>
        <w:rPr>
          <w:rFonts w:ascii="Times New Roman"/>
          <w:b w:val="false"/>
          <w:i w:val="false"/>
          <w:color w:val="ff0000"/>
          <w:sz w:val="28"/>
        </w:rPr>
        <w:t>№ 145-23/5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Заңдарына,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актілердің мемлекеттік тіркеу Тізілімінде № 14637 болып тіркелген)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қалалық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"Қалалық мәслихат аппараты" мемлекеттік мекемесінің "Б" корпусы мемлекеттік әкімшілік қызметшілерінің қызметін бағалаудың әдістемесін бекіту туралы" Қызылорда қалалық мәслихатының 2016 жылғы 6 сәуірдегі </w:t>
      </w:r>
      <w:r>
        <w:rPr>
          <w:rFonts w:ascii="Times New Roman"/>
          <w:b w:val="false"/>
          <w:i w:val="false"/>
          <w:color w:val="000000"/>
          <w:sz w:val="28"/>
        </w:rPr>
        <w:t>№ 11-2/5</w:t>
      </w:r>
      <w:r>
        <w:rPr>
          <w:rFonts w:ascii="Times New Roman"/>
          <w:b w:val="false"/>
          <w:i w:val="false"/>
          <w:color w:val="000000"/>
          <w:sz w:val="28"/>
        </w:rPr>
        <w:t xml:space="preserve"> (нормативтік құқықтық актілердің мемлекеттік тіркеу Тізілімінде № 5487 болып тіркелген, 2016 жылдың 4 мамырында №31-32 "Ел тілегі", 2016 жылғы 4-10 мамырында № 20 "Қызылорда таймс" газеттерінде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"Қызылорда қалалық мәслихат аппараты" мемлекеттік мекемесінің аппарат басшысы В.Құрманбековаға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БИХОЖАЕВА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78-12/5 шешімімен бекітілген</w:t>
            </w:r>
          </w:p>
        </w:tc>
      </w:tr>
    </w:tbl>
    <w:bookmarkStart w:name="z16" w:id="5"/>
    <w:p>
      <w:pPr>
        <w:spacing w:after="0"/>
        <w:ind w:left="0"/>
        <w:jc w:val="left"/>
      </w:pPr>
      <w:r>
        <w:rPr>
          <w:rFonts w:ascii="Times New Roman"/>
          <w:b/>
          <w:i w:val="false"/>
          <w:color w:val="000000"/>
        </w:rPr>
        <w:t xml:space="preserve"> "Қызылорда қалалық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"Қызылорда қалалық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"Қызылорда қалалық мәслихат аппараты" мемлекеттік мекемесінің (бұдан әрі –қалалық мәслихат аппараты)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1"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2"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3"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4"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6"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7" w:id="16"/>
    <w:p>
      <w:pPr>
        <w:spacing w:after="0"/>
        <w:ind w:left="0"/>
        <w:jc w:val="both"/>
      </w:pPr>
      <w:r>
        <w:rPr>
          <w:rFonts w:ascii="Times New Roman"/>
          <w:b w:val="false"/>
          <w:i w:val="false"/>
          <w:color w:val="000000"/>
          <w:sz w:val="28"/>
        </w:rPr>
        <w:t>
      5. Жылдық бағалау:</w:t>
      </w:r>
    </w:p>
    <w:bookmarkEnd w:id="16"/>
    <w:bookmarkStart w:name="z2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3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және құжаттамалық қамтамасыз ету бөлімшесі оның жұмыс органы болып табылады.</w:t>
      </w:r>
    </w:p>
    <w:bookmarkEnd w:id="19"/>
    <w:bookmarkStart w:name="z31"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20"/>
    <w:bookmarkStart w:name="z32"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33"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4"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5"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 және құжаттамалық қамтамасыз ету бөлімшесінің қызметшісі болып табылады. Бағалау жөніндегі комиссияның хатшысы дауыс беруге қатыспайды.</w:t>
      </w:r>
    </w:p>
    <w:bookmarkEnd w:id="24"/>
    <w:bookmarkStart w:name="z36"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7" w:id="26"/>
    <w:p>
      <w:pPr>
        <w:spacing w:after="0"/>
        <w:ind w:left="0"/>
        <w:jc w:val="both"/>
      </w:pPr>
      <w:r>
        <w:rPr>
          <w:rFonts w:ascii="Times New Roman"/>
          <w:b w:val="false"/>
          <w:i w:val="false"/>
          <w:color w:val="000000"/>
          <w:sz w:val="28"/>
        </w:rPr>
        <w:t xml:space="preserve">
      10. Жұмыстың жеке жоспар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8"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9"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40"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 және құжаттамалық қамтамасыз ету бөлімшесіне беріледі. Екінші дана "Б" корпусы қызметшісінің құрылымдық бөлімше басшысында болады.</w:t>
      </w:r>
    </w:p>
    <w:bookmarkEnd w:id="29"/>
    <w:bookmarkStart w:name="z41" w:id="30"/>
    <w:p>
      <w:pPr>
        <w:spacing w:after="0"/>
        <w:ind w:left="0"/>
        <w:jc w:val="left"/>
      </w:pPr>
      <w:r>
        <w:rPr>
          <w:rFonts w:ascii="Times New Roman"/>
          <w:b/>
          <w:i w:val="false"/>
          <w:color w:val="000000"/>
        </w:rPr>
        <w:t xml:space="preserve"> 3-тарау. Бағалауды жүргізуге дайындық</w:t>
      </w:r>
    </w:p>
    <w:bookmarkEnd w:id="30"/>
    <w:bookmarkStart w:name="z42" w:id="31"/>
    <w:p>
      <w:pPr>
        <w:spacing w:after="0"/>
        <w:ind w:left="0"/>
        <w:jc w:val="both"/>
      </w:pPr>
      <w:r>
        <w:rPr>
          <w:rFonts w:ascii="Times New Roman"/>
          <w:b w:val="false"/>
          <w:i w:val="false"/>
          <w:color w:val="000000"/>
          <w:sz w:val="28"/>
        </w:rPr>
        <w:t>
      14. Персоналды басқару қызметі және құжаттамалық қамтамасыз ету бөлімшесі Бағалау жөніндегі комиссия төрағасының келісімімен бағалауды өткізу кестесін қалыптастырады.</w:t>
      </w:r>
    </w:p>
    <w:bookmarkEnd w:id="31"/>
    <w:bookmarkStart w:name="z43" w:id="32"/>
    <w:p>
      <w:pPr>
        <w:spacing w:after="0"/>
        <w:ind w:left="0"/>
        <w:jc w:val="both"/>
      </w:pPr>
      <w:r>
        <w:rPr>
          <w:rFonts w:ascii="Times New Roman"/>
          <w:b w:val="false"/>
          <w:i w:val="false"/>
          <w:color w:val="000000"/>
          <w:sz w:val="28"/>
        </w:rPr>
        <w:t>
      Персоналды басқару қызметі және құжаттамалық қамтамасыз ету бөлімшесі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4"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5"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6"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7"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8"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қалалық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қалалық мәслихат аппаратының Интранет-порталында белгіленетін де, белгіленбейтін де құжаттар мен іс-шаралар кіре алады.</w:t>
      </w:r>
    </w:p>
    <w:bookmarkEnd w:id="37"/>
    <w:bookmarkStart w:name="z49"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-ден "+5" баллға дейін иеленеді.</w:t>
      </w:r>
    </w:p>
    <w:bookmarkEnd w:id="38"/>
    <w:bookmarkStart w:name="z50"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51" w:id="40"/>
    <w:p>
      <w:pPr>
        <w:spacing w:after="0"/>
        <w:ind w:left="0"/>
        <w:jc w:val="both"/>
      </w:pPr>
      <w:r>
        <w:rPr>
          <w:rFonts w:ascii="Times New Roman"/>
          <w:b w:val="false"/>
          <w:i w:val="false"/>
          <w:color w:val="000000"/>
          <w:sz w:val="28"/>
        </w:rPr>
        <w:t>
      20. Атқарушылық тәртібін бұзуға жоғары тұрған органдардың, қалалық мәслихат хатшысының, қалалық мәслихат аппараты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52"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персоналды басқару қызметі және құжаттамалық қамтамасыз ету бөлімшесі және "Б" корпусы қызметшісінің тікелей басшысының құжатпен дәлелденген мәліметі саналады.</w:t>
      </w:r>
    </w:p>
    <w:bookmarkEnd w:id="41"/>
    <w:bookmarkStart w:name="z53" w:id="42"/>
    <w:p>
      <w:pPr>
        <w:spacing w:after="0"/>
        <w:ind w:left="0"/>
        <w:jc w:val="both"/>
      </w:pPr>
      <w:r>
        <w:rPr>
          <w:rFonts w:ascii="Times New Roman"/>
          <w:b w:val="false"/>
          <w:i w:val="false"/>
          <w:color w:val="000000"/>
          <w:sz w:val="28"/>
        </w:rPr>
        <w:t>
      21. Еңбек тәртібін бұзуға:</w:t>
      </w:r>
    </w:p>
    <w:bookmarkEnd w:id="42"/>
    <w:bookmarkStart w:name="z54" w:id="43"/>
    <w:p>
      <w:pPr>
        <w:spacing w:after="0"/>
        <w:ind w:left="0"/>
        <w:jc w:val="both"/>
      </w:pPr>
      <w:r>
        <w:rPr>
          <w:rFonts w:ascii="Times New Roman"/>
          <w:b w:val="false"/>
          <w:i w:val="false"/>
          <w:color w:val="000000"/>
          <w:sz w:val="28"/>
        </w:rPr>
        <w:t>
      1) дәлелді себепсіз жұмысқа кешігу;</w:t>
      </w:r>
    </w:p>
    <w:bookmarkEnd w:id="43"/>
    <w:bookmarkStart w:name="z55"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6"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құжаттамалық қамтамасыз ету бөлімшесі және "Б" корпусы қызметшісінің тікелей басшысының құжатпен дәлелденген мәліметі саналады.</w:t>
      </w:r>
    </w:p>
    <w:bookmarkEnd w:id="45"/>
    <w:bookmarkStart w:name="z57"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8"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9"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және құжаттамалық қамтамасыз ету бөлімшесі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60"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61"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 және құжаттамалық қамтамасыз ету бөлімшесінің қызметшісі және "Б" корпусы қызметшісінің тікелей басшысы еркін нысанда танысудан бас тарту туралы акт құрастырады.</w:t>
      </w:r>
    </w:p>
    <w:bookmarkEnd w:id="50"/>
    <w:bookmarkStart w:name="z62"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a – көтермелеу баллдары;</w:t>
      </w:r>
    </w:p>
    <w:bookmarkEnd w:id="54"/>
    <w:bookmarkStart w:name="z66" w:id="55"/>
    <w:p>
      <w:pPr>
        <w:spacing w:after="0"/>
        <w:ind w:left="0"/>
        <w:jc w:val="both"/>
      </w:pPr>
      <w:r>
        <w:rPr>
          <w:rFonts w:ascii="Times New Roman"/>
          <w:b w:val="false"/>
          <w:i w:val="false"/>
          <w:color w:val="000000"/>
          <w:sz w:val="28"/>
        </w:rPr>
        <w:t>
      в – айыппұл баллдары.</w:t>
      </w:r>
    </w:p>
    <w:bookmarkEnd w:id="55"/>
    <w:bookmarkStart w:name="z67" w:id="56"/>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6"/>
    <w:bookmarkStart w:name="z68" w:id="57"/>
    <w:p>
      <w:pPr>
        <w:spacing w:after="0"/>
        <w:ind w:left="0"/>
        <w:jc w:val="left"/>
      </w:pPr>
      <w:r>
        <w:rPr>
          <w:rFonts w:ascii="Times New Roman"/>
          <w:b/>
          <w:i w:val="false"/>
          <w:color w:val="000000"/>
        </w:rPr>
        <w:t xml:space="preserve"> 5-тарау. Жылдық бағалау</w:t>
      </w:r>
    </w:p>
    <w:bookmarkEnd w:id="57"/>
    <w:bookmarkStart w:name="z69"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70"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1"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2"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1"/>
    <w:bookmarkStart w:name="z73"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4"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5"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6"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7"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 және құжаттамалық қамтамасыз ету бөлімшесінің қызметшісі және "Б" корпусы қызметшісінің тікелей басшысы танысудан бас тарту туралы еркін нысанда акт құрастырылады.</w:t>
      </w:r>
    </w:p>
    <w:bookmarkEnd w:id="66"/>
    <w:bookmarkStart w:name="z78" w:id="67"/>
    <w:p>
      <w:pPr>
        <w:spacing w:after="0"/>
        <w:ind w:left="0"/>
        <w:jc w:val="both"/>
      </w:pPr>
      <w:r>
        <w:rPr>
          <w:rFonts w:ascii="Times New Roman"/>
          <w:b w:val="false"/>
          <w:i w:val="false"/>
          <w:color w:val="000000"/>
          <w:sz w:val="28"/>
        </w:rPr>
        <w:t>
      32. Персоналды басқару қызметі және құжаттамалық қамтамасыз ету бөлімшесі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83"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84"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5" w:id="74"/>
    <w:p>
      <w:pPr>
        <w:spacing w:after="0"/>
        <w:ind w:left="0"/>
        <w:jc w:val="both"/>
      </w:pPr>
      <w:r>
        <w:rPr>
          <w:rFonts w:ascii="Times New Roman"/>
          <w:b w:val="false"/>
          <w:i w:val="false"/>
          <w:color w:val="000000"/>
          <w:sz w:val="28"/>
        </w:rPr>
        <w:t>
      "өте жақсы" мәнге (130 баллдан астам) – 5 балл; </w:t>
      </w:r>
    </w:p>
    <w:bookmarkEnd w:id="74"/>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6"/>
    <w:bookmarkStart w:name="z88" w:id="77"/>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 </w:t>
      </w:r>
    </w:p>
    <w:bookmarkEnd w:id="77"/>
    <w:bookmarkStart w:name="z89" w:id="78"/>
    <w:p>
      <w:pPr>
        <w:spacing w:after="0"/>
        <w:ind w:left="0"/>
        <w:jc w:val="left"/>
      </w:pPr>
      <w:r>
        <w:rPr>
          <w:rFonts w:ascii="Times New Roman"/>
          <w:b/>
          <w:i w:val="false"/>
          <w:color w:val="000000"/>
        </w:rPr>
        <w:t xml:space="preserve"> 6-тарау. Бағалау жөніндегі комиссияның бағалау нәтижелерін қарауы</w:t>
      </w:r>
    </w:p>
    <w:bookmarkEnd w:id="78"/>
    <w:bookmarkStart w:name="z90" w:id="79"/>
    <w:p>
      <w:pPr>
        <w:spacing w:after="0"/>
        <w:ind w:left="0"/>
        <w:jc w:val="both"/>
      </w:pPr>
      <w:r>
        <w:rPr>
          <w:rFonts w:ascii="Times New Roman"/>
          <w:b w:val="false"/>
          <w:i w:val="false"/>
          <w:color w:val="000000"/>
          <w:sz w:val="28"/>
        </w:rPr>
        <w:t>
      34. Персоналды басқару қызметі және құжаттамалық қамтамасыз ету бөлімшесі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91" w:id="80"/>
    <w:p>
      <w:pPr>
        <w:spacing w:after="0"/>
        <w:ind w:left="0"/>
        <w:jc w:val="both"/>
      </w:pPr>
      <w:r>
        <w:rPr>
          <w:rFonts w:ascii="Times New Roman"/>
          <w:b w:val="false"/>
          <w:i w:val="false"/>
          <w:color w:val="000000"/>
          <w:sz w:val="28"/>
        </w:rPr>
        <w:t>
      Персоналды басқару қызметі және құжаттамалық қамтамасыз ету бөлімшесі Бағалау жөніндегі комиссияның отырысына мынадай құжаттарды:</w:t>
      </w:r>
    </w:p>
    <w:bookmarkEnd w:id="80"/>
    <w:bookmarkStart w:name="z92" w:id="81"/>
    <w:p>
      <w:pPr>
        <w:spacing w:after="0"/>
        <w:ind w:left="0"/>
        <w:jc w:val="both"/>
      </w:pPr>
      <w:r>
        <w:rPr>
          <w:rFonts w:ascii="Times New Roman"/>
          <w:b w:val="false"/>
          <w:i w:val="false"/>
          <w:color w:val="000000"/>
          <w:sz w:val="28"/>
        </w:rPr>
        <w:t>
      1) толтырылған бағалау парақтарын;</w:t>
      </w:r>
    </w:p>
    <w:bookmarkEnd w:id="81"/>
    <w:bookmarkStart w:name="z93"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94"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95" w:id="84"/>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келесі шешімдердің бірін шығарады:</w:t>
      </w:r>
    </w:p>
    <w:bookmarkEnd w:id="84"/>
    <w:bookmarkStart w:name="z96" w:id="85"/>
    <w:p>
      <w:pPr>
        <w:spacing w:after="0"/>
        <w:ind w:left="0"/>
        <w:jc w:val="both"/>
      </w:pPr>
      <w:r>
        <w:rPr>
          <w:rFonts w:ascii="Times New Roman"/>
          <w:b w:val="false"/>
          <w:i w:val="false"/>
          <w:color w:val="000000"/>
          <w:sz w:val="28"/>
        </w:rPr>
        <w:t>
      1) бағалау нәтижелерін бекітеді;</w:t>
      </w:r>
    </w:p>
    <w:bookmarkEnd w:id="85"/>
    <w:bookmarkStart w:name="z97" w:id="86"/>
    <w:p>
      <w:pPr>
        <w:spacing w:after="0"/>
        <w:ind w:left="0"/>
        <w:jc w:val="both"/>
      </w:pPr>
      <w:r>
        <w:rPr>
          <w:rFonts w:ascii="Times New Roman"/>
          <w:b w:val="false"/>
          <w:i w:val="false"/>
          <w:color w:val="000000"/>
          <w:sz w:val="28"/>
        </w:rPr>
        <w:t>
      2) бағалау нәтижелерін қайта қарайды.</w:t>
      </w:r>
    </w:p>
    <w:bookmarkEnd w:id="86"/>
    <w:bookmarkStart w:name="z98"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9" w:id="88"/>
    <w:p>
      <w:pPr>
        <w:spacing w:after="0"/>
        <w:ind w:left="0"/>
        <w:jc w:val="both"/>
      </w:pPr>
      <w:r>
        <w:rPr>
          <w:rFonts w:ascii="Times New Roman"/>
          <w:b w:val="false"/>
          <w:i w:val="false"/>
          <w:color w:val="000000"/>
          <w:sz w:val="28"/>
        </w:rPr>
        <w:t>
      36. Персоналды басқару қызметі және құжаттамалық қамтамасыз ету бөлімшесі бағалау нәтижелерімен ол аяқталған соң екі жұмыс күні ішінде "Б" корпусының қызметшісін таныстырады.</w:t>
      </w:r>
    </w:p>
    <w:bookmarkEnd w:id="88"/>
    <w:bookmarkStart w:name="z100"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101"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және құжаттамалық қамтамасыз ету бөлімшесінің қызметкері танысудан бас тарту туралы еркін нұсқада акт құрастырылады.</w:t>
      </w:r>
    </w:p>
    <w:bookmarkEnd w:id="90"/>
    <w:bookmarkStart w:name="z102"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 және құжаттамалық қамтамасыз ету бөлімшесінде сақталады.</w:t>
      </w:r>
    </w:p>
    <w:bookmarkEnd w:id="91"/>
    <w:bookmarkStart w:name="z103" w:id="92"/>
    <w:p>
      <w:pPr>
        <w:spacing w:after="0"/>
        <w:ind w:left="0"/>
        <w:jc w:val="left"/>
      </w:pPr>
      <w:r>
        <w:rPr>
          <w:rFonts w:ascii="Times New Roman"/>
          <w:b/>
          <w:i w:val="false"/>
          <w:color w:val="000000"/>
        </w:rPr>
        <w:t xml:space="preserve"> 7-тарау. Бағалау нәтижелеріне шағымдану</w:t>
      </w:r>
    </w:p>
    <w:bookmarkEnd w:id="92"/>
    <w:bookmarkStart w:name="z104"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5"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қалалық мәслихат аппаратына Бағалау жөніндегі комиссия шешімінің күшін жою туралы ұсыныс жасайды.</w:t>
      </w:r>
    </w:p>
    <w:bookmarkEnd w:id="94"/>
    <w:bookmarkStart w:name="z106" w:id="95"/>
    <w:p>
      <w:pPr>
        <w:spacing w:after="0"/>
        <w:ind w:left="0"/>
        <w:jc w:val="both"/>
      </w:pPr>
      <w:r>
        <w:rPr>
          <w:rFonts w:ascii="Times New Roman"/>
          <w:b w:val="false"/>
          <w:i w:val="false"/>
          <w:color w:val="000000"/>
          <w:sz w:val="28"/>
        </w:rPr>
        <w:t>
      40. Қабылданған шешім туралы ақпарат қалалық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95"/>
    <w:bookmarkStart w:name="z107"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8"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9"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10"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11"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12"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13"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14"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5"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мекемесінің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1"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жоспары________________________жыл</w:t>
      </w:r>
    </w:p>
    <w:bookmarkEnd w:id="105"/>
    <w:bookmarkStart w:name="z122" w:id="106"/>
    <w:p>
      <w:pPr>
        <w:spacing w:after="0"/>
        <w:ind w:left="0"/>
        <w:jc w:val="left"/>
      </w:pPr>
      <w:r>
        <w:rPr>
          <w:rFonts w:ascii="Times New Roman"/>
          <w:b/>
          <w:i w:val="false"/>
          <w:color w:val="000000"/>
        </w:rPr>
        <w:t xml:space="preserve">  (жеке жоспар құрастырылатын кезең)</w:t>
      </w:r>
    </w:p>
    <w:bookmarkEnd w:id="106"/>
    <w:bookmarkStart w:name="z123" w:id="107"/>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7"/>
    <w:bookmarkStart w:name="z124" w:id="108"/>
    <w:p>
      <w:pPr>
        <w:spacing w:after="0"/>
        <w:ind w:left="0"/>
        <w:jc w:val="both"/>
      </w:pPr>
      <w:r>
        <w:rPr>
          <w:rFonts w:ascii="Times New Roman"/>
          <w:b w:val="false"/>
          <w:i w:val="false"/>
          <w:color w:val="000000"/>
          <w:sz w:val="28"/>
        </w:rPr>
        <w:t>
      Қызметшінің лауазымы: _____________________________________________</w:t>
      </w:r>
    </w:p>
    <w:bookmarkEnd w:id="108"/>
    <w:bookmarkStart w:name="z125" w:id="109"/>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9"/>
    <w:bookmarkStart w:name="z126" w:id="110"/>
    <w:p>
      <w:pPr>
        <w:spacing w:after="0"/>
        <w:ind w:left="0"/>
        <w:jc w:val="both"/>
      </w:pPr>
      <w:r>
        <w:rPr>
          <w:rFonts w:ascii="Times New Roman"/>
          <w:b w:val="false"/>
          <w:i w:val="false"/>
          <w:color w:val="000000"/>
          <w:sz w:val="28"/>
        </w:rPr>
        <w:t>
      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5447"/>
        <w:gridCol w:w="2971"/>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 р/с </w:t>
            </w:r>
          </w:p>
          <w:bookmarkEnd w:id="111"/>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1 </w:t>
            </w:r>
          </w:p>
          <w:bookmarkEnd w:id="112"/>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2 </w:t>
            </w:r>
          </w:p>
          <w:bookmarkEnd w:id="113"/>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3 </w:t>
            </w:r>
          </w:p>
          <w:bookmarkEnd w:id="114"/>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4 </w:t>
            </w:r>
          </w:p>
          <w:bookmarkEnd w:id="115"/>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6"/>
    <w:p>
      <w:pPr>
        <w:spacing w:after="0"/>
        <w:ind w:left="0"/>
        <w:jc w:val="both"/>
      </w:pPr>
      <w:r>
        <w:rPr>
          <w:rFonts w:ascii="Times New Roman"/>
          <w:b w:val="false"/>
          <w:i w:val="false"/>
          <w:color w:val="000000"/>
          <w:sz w:val="28"/>
        </w:rPr>
        <w:t>
      Ескертпе:</w:t>
      </w:r>
    </w:p>
    <w:bookmarkEnd w:id="116"/>
    <w:bookmarkStart w:name="z133"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4"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мекемесінің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 w:id="120"/>
    <w:p>
      <w:pPr>
        <w:spacing w:after="0"/>
        <w:ind w:left="0"/>
        <w:jc w:val="left"/>
      </w:pPr>
      <w:r>
        <w:rPr>
          <w:rFonts w:ascii="Times New Roman"/>
          <w:b/>
          <w:i w:val="false"/>
          <w:color w:val="000000"/>
        </w:rPr>
        <w:t xml:space="preserve"> Бағалау парағы</w:t>
      </w:r>
    </w:p>
    <w:bookmarkEnd w:id="120"/>
    <w:bookmarkStart w:name="z142" w:id="121"/>
    <w:p>
      <w:pPr>
        <w:spacing w:after="0"/>
        <w:ind w:left="0"/>
        <w:jc w:val="left"/>
      </w:pPr>
      <w:r>
        <w:rPr>
          <w:rFonts w:ascii="Times New Roman"/>
          <w:b/>
          <w:i w:val="false"/>
          <w:color w:val="000000"/>
        </w:rPr>
        <w:t xml:space="preserve"> _____________________тоқсан_____жыл</w:t>
      </w:r>
    </w:p>
    <w:bookmarkEnd w:id="121"/>
    <w:bookmarkStart w:name="z143" w:id="122"/>
    <w:p>
      <w:pPr>
        <w:spacing w:after="0"/>
        <w:ind w:left="0"/>
        <w:jc w:val="left"/>
      </w:pPr>
      <w:r>
        <w:rPr>
          <w:rFonts w:ascii="Times New Roman"/>
          <w:b/>
          <w:i w:val="false"/>
          <w:color w:val="000000"/>
        </w:rPr>
        <w:t xml:space="preserve"> (бағаланатын кезең)</w:t>
      </w:r>
    </w:p>
    <w:bookmarkEnd w:id="122"/>
    <w:bookmarkStart w:name="z144" w:id="123"/>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3"/>
    <w:bookmarkStart w:name="z145" w:id="124"/>
    <w:p>
      <w:pPr>
        <w:spacing w:after="0"/>
        <w:ind w:left="0"/>
        <w:jc w:val="both"/>
      </w:pPr>
      <w:r>
        <w:rPr>
          <w:rFonts w:ascii="Times New Roman"/>
          <w:b w:val="false"/>
          <w:i w:val="false"/>
          <w:color w:val="000000"/>
          <w:sz w:val="28"/>
        </w:rPr>
        <w:t>
      _____________________________________________________________</w:t>
      </w:r>
    </w:p>
    <w:bookmarkEnd w:id="124"/>
    <w:bookmarkStart w:name="z146"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47" w:id="12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26"/>
    <w:bookmarkStart w:name="z148"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2087"/>
        <w:gridCol w:w="1537"/>
        <w:gridCol w:w="1537"/>
        <w:gridCol w:w="2087"/>
        <w:gridCol w:w="1538"/>
        <w:gridCol w:w="1538"/>
        <w:gridCol w:w="714"/>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1 </w:t>
            </w:r>
          </w:p>
          <w:bookmarkEnd w:id="129"/>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2 </w:t>
            </w:r>
          </w:p>
          <w:bookmarkEnd w:id="130"/>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3 </w:t>
            </w:r>
          </w:p>
          <w:bookmarkEnd w:id="131"/>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мекемесінің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0" w:id="132"/>
    <w:p>
      <w:pPr>
        <w:spacing w:after="0"/>
        <w:ind w:left="0"/>
        <w:jc w:val="left"/>
      </w:pPr>
      <w:r>
        <w:rPr>
          <w:rFonts w:ascii="Times New Roman"/>
          <w:b/>
          <w:i w:val="false"/>
          <w:color w:val="000000"/>
        </w:rPr>
        <w:t xml:space="preserve"> Бағалау парағы</w:t>
      </w:r>
    </w:p>
    <w:bookmarkEnd w:id="132"/>
    <w:bookmarkStart w:name="z161" w:id="133"/>
    <w:p>
      <w:pPr>
        <w:spacing w:after="0"/>
        <w:ind w:left="0"/>
        <w:jc w:val="left"/>
      </w:pPr>
      <w:r>
        <w:rPr>
          <w:rFonts w:ascii="Times New Roman"/>
          <w:b/>
          <w:i w:val="false"/>
          <w:color w:val="000000"/>
        </w:rPr>
        <w:t xml:space="preserve"> _________________ жыл</w:t>
      </w:r>
    </w:p>
    <w:bookmarkEnd w:id="133"/>
    <w:bookmarkStart w:name="z162" w:id="134"/>
    <w:p>
      <w:pPr>
        <w:spacing w:after="0"/>
        <w:ind w:left="0"/>
        <w:jc w:val="left"/>
      </w:pPr>
      <w:r>
        <w:rPr>
          <w:rFonts w:ascii="Times New Roman"/>
          <w:b/>
          <w:i w:val="false"/>
          <w:color w:val="000000"/>
        </w:rPr>
        <w:t xml:space="preserve"> (бағаланатын жыл)</w:t>
      </w:r>
    </w:p>
    <w:bookmarkEnd w:id="134"/>
    <w:bookmarkStart w:name="z163"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64" w:id="136"/>
    <w:p>
      <w:pPr>
        <w:spacing w:after="0"/>
        <w:ind w:left="0"/>
        <w:jc w:val="both"/>
      </w:pPr>
      <w:r>
        <w:rPr>
          <w:rFonts w:ascii="Times New Roman"/>
          <w:b w:val="false"/>
          <w:i w:val="false"/>
          <w:color w:val="000000"/>
          <w:sz w:val="28"/>
        </w:rPr>
        <w:t>
      _____________________________________________________________</w:t>
      </w:r>
    </w:p>
    <w:bookmarkEnd w:id="136"/>
    <w:bookmarkStart w:name="z165" w:id="137"/>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7"/>
    <w:bookmarkStart w:name="z166"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67"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68"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 р/с</w:t>
            </w:r>
          </w:p>
          <w:bookmarkEnd w:id="141"/>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1</w:t>
            </w:r>
          </w:p>
          <w:bookmarkEnd w:id="142"/>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2 </w:t>
            </w:r>
          </w:p>
          <w:bookmarkEnd w:id="143"/>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3 </w:t>
            </w:r>
          </w:p>
          <w:bookmarkEnd w:id="144"/>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4 </w:t>
            </w:r>
          </w:p>
          <w:bookmarkEnd w:id="145"/>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 аппараты"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мекемесінің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0"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81"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2" w:id="149"/>
    <w:p>
      <w:pPr>
        <w:spacing w:after="0"/>
        <w:ind w:left="0"/>
        <w:jc w:val="left"/>
      </w:pPr>
      <w:r>
        <w:rPr>
          <w:rFonts w:ascii="Times New Roman"/>
          <w:b/>
          <w:i w:val="false"/>
          <w:color w:val="000000"/>
        </w:rPr>
        <w:t xml:space="preserve"> (мемлекеттік органның атауы)</w:t>
      </w:r>
    </w:p>
    <w:bookmarkEnd w:id="149"/>
    <w:bookmarkStart w:name="z183" w:id="150"/>
    <w:p>
      <w:pPr>
        <w:spacing w:after="0"/>
        <w:ind w:left="0"/>
        <w:jc w:val="left"/>
      </w:pPr>
      <w:r>
        <w:rPr>
          <w:rFonts w:ascii="Times New Roman"/>
          <w:b/>
          <w:i w:val="false"/>
          <w:color w:val="000000"/>
        </w:rPr>
        <w:t xml:space="preserve"> ____________________________________________________________________</w:t>
      </w:r>
    </w:p>
    <w:bookmarkEnd w:id="150"/>
    <w:bookmarkStart w:name="z184"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85"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 р/с</w:t>
            </w:r>
          </w:p>
          <w:bookmarkEnd w:id="153"/>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1. </w:t>
            </w:r>
          </w:p>
          <w:bookmarkEnd w:id="154"/>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2. </w:t>
            </w:r>
          </w:p>
          <w:bookmarkEnd w:id="155"/>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 </w:t>
            </w:r>
          </w:p>
          <w:bookmarkEnd w:id="156"/>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57"/>
    <w:p>
      <w:pPr>
        <w:spacing w:after="0"/>
        <w:ind w:left="0"/>
        <w:jc w:val="both"/>
      </w:pPr>
      <w:r>
        <w:rPr>
          <w:rFonts w:ascii="Times New Roman"/>
          <w:b w:val="false"/>
          <w:i w:val="false"/>
          <w:color w:val="000000"/>
          <w:sz w:val="28"/>
        </w:rPr>
        <w:t>
      Комиссия қорытындысы:</w:t>
      </w:r>
    </w:p>
    <w:bookmarkEnd w:id="157"/>
    <w:bookmarkStart w:name="z191"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92"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93" w:id="160"/>
    <w:p>
      <w:pPr>
        <w:spacing w:after="0"/>
        <w:ind w:left="0"/>
        <w:jc w:val="both"/>
      </w:pPr>
      <w:r>
        <w:rPr>
          <w:rFonts w:ascii="Times New Roman"/>
          <w:b w:val="false"/>
          <w:i w:val="false"/>
          <w:color w:val="000000"/>
          <w:sz w:val="28"/>
        </w:rPr>
        <w:t>
      Тексерген:</w:t>
      </w:r>
    </w:p>
    <w:bookmarkEnd w:id="160"/>
    <w:bookmarkStart w:name="z194" w:id="161"/>
    <w:p>
      <w:pPr>
        <w:spacing w:after="0"/>
        <w:ind w:left="0"/>
        <w:jc w:val="both"/>
      </w:pPr>
      <w:r>
        <w:rPr>
          <w:rFonts w:ascii="Times New Roman"/>
          <w:b w:val="false"/>
          <w:i w:val="false"/>
          <w:color w:val="000000"/>
          <w:sz w:val="28"/>
        </w:rPr>
        <w:t>
      Комиссия хатшысы: ___________________________ Күні: _____________</w:t>
      </w:r>
    </w:p>
    <w:bookmarkEnd w:id="161"/>
    <w:bookmarkStart w:name="z195" w:id="162"/>
    <w:p>
      <w:pPr>
        <w:spacing w:after="0"/>
        <w:ind w:left="0"/>
        <w:jc w:val="both"/>
      </w:pPr>
      <w:r>
        <w:rPr>
          <w:rFonts w:ascii="Times New Roman"/>
          <w:b w:val="false"/>
          <w:i w:val="false"/>
          <w:color w:val="000000"/>
          <w:sz w:val="28"/>
        </w:rPr>
        <w:t>
      (тегі, аты, әкесінің аты (болған жағдайда, қолы)</w:t>
      </w:r>
    </w:p>
    <w:bookmarkEnd w:id="162"/>
    <w:bookmarkStart w:name="z196" w:id="163"/>
    <w:p>
      <w:pPr>
        <w:spacing w:after="0"/>
        <w:ind w:left="0"/>
        <w:jc w:val="both"/>
      </w:pPr>
      <w:r>
        <w:rPr>
          <w:rFonts w:ascii="Times New Roman"/>
          <w:b w:val="false"/>
          <w:i w:val="false"/>
          <w:color w:val="000000"/>
          <w:sz w:val="28"/>
        </w:rPr>
        <w:t>
      Комиссия төрағасы: ____________________________ Күні: ____________</w:t>
      </w:r>
    </w:p>
    <w:bookmarkEnd w:id="163"/>
    <w:bookmarkStart w:name="z197" w:id="164"/>
    <w:p>
      <w:pPr>
        <w:spacing w:after="0"/>
        <w:ind w:left="0"/>
        <w:jc w:val="both"/>
      </w:pPr>
      <w:r>
        <w:rPr>
          <w:rFonts w:ascii="Times New Roman"/>
          <w:b w:val="false"/>
          <w:i w:val="false"/>
          <w:color w:val="000000"/>
          <w:sz w:val="28"/>
        </w:rPr>
        <w:t>
      (тегі, аты, әкесінің аты (болған жағдайда), қолы)</w:t>
      </w:r>
    </w:p>
    <w:bookmarkEnd w:id="164"/>
    <w:bookmarkStart w:name="z198" w:id="165"/>
    <w:p>
      <w:pPr>
        <w:spacing w:after="0"/>
        <w:ind w:left="0"/>
        <w:jc w:val="both"/>
      </w:pPr>
      <w:r>
        <w:rPr>
          <w:rFonts w:ascii="Times New Roman"/>
          <w:b w:val="false"/>
          <w:i w:val="false"/>
          <w:color w:val="000000"/>
          <w:sz w:val="28"/>
        </w:rPr>
        <w:t>
      Комиссия мүшесі: _____________________________ Күні: _____________</w:t>
      </w:r>
    </w:p>
    <w:bookmarkEnd w:id="165"/>
    <w:bookmarkStart w:name="z199" w:id="166"/>
    <w:p>
      <w:pPr>
        <w:spacing w:after="0"/>
        <w:ind w:left="0"/>
        <w:jc w:val="both"/>
      </w:pPr>
      <w:r>
        <w:rPr>
          <w:rFonts w:ascii="Times New Roman"/>
          <w:b w:val="false"/>
          <w:i w:val="false"/>
          <w:color w:val="000000"/>
          <w:sz w:val="28"/>
        </w:rPr>
        <w:t>
      (тегі, аты, әкесінің аты (болған жағдайда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