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e522" w14:textId="909e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Байтуған ауылының әкімінің 2017 жылғы 13 қазандағы № 1 шешімі. Қарағанды облысының Әділет департаментінде 2017 жылғы 20 қазанда № 44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7 жылғы 4 шілдедегі қорытындысына сәйкес, Нұра ауданы Байтуған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Байтуған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ная және Школьная көшелері Атамекен көшесіне қайта ат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