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6244" w14:textId="a476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2016 жылғы 22 желтоқсандағы 9 сессиясының "2017– 2019 жылдарға арналған аудандық бюджет туралы" № 88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2017 жылғы 24 қарашадағы 17 сессиясының № 186 шешімі. Қарағанды облысының Әділет департаментінде 2017 жылғы 4 желтоқсанда № 4458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2016 жылғы 22 желтоқсандағы 9 сессиясының № 88 "2017 – 2019 жылдарғаарналған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4089 болып тіркелген, 2017 жылғы 14 қаңтардағы № 2 (5499) "Нұра" газетінде, Қазақстан Республикасы нормативтік құқықтық актілерінің эталондық бақылау банкіндеэлектрондық түрде 2017 жылдың 30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 – 2019 жылдарға арналған аудандық бюджет 1, 2, 3 қосымшаларға сәйкес, оның ішінде, 2017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–4 474 263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975 619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түсімдер–4 220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9 867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түсімдері– 3 484557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4 545 279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23 940 мың теңге: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–44 245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–20 305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алу 94 956мың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бюджет тапшылығын қаржыландыру (профицитін пайдалану) </w:t>
      </w:r>
      <w:r>
        <w:rPr>
          <w:rFonts w:ascii="Times New Roman"/>
          <w:b/>
          <w:i w:val="false"/>
          <w:color w:val="000000"/>
          <w:sz w:val="28"/>
        </w:rPr>
        <w:t>--</w:t>
      </w:r>
      <w:r>
        <w:rPr>
          <w:rFonts w:ascii="Times New Roman"/>
          <w:b w:val="false"/>
          <w:i w:val="false"/>
          <w:color w:val="000000"/>
          <w:sz w:val="28"/>
        </w:rPr>
        <w:t>94 956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44 245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21 486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–72 197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13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2.Осы шешім 2017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Оспанов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экономика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М. Мұхамеджанова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"24"қараша 2017 жыл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сессиясының № 186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4474263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975619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3484557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66"/>
        <w:gridCol w:w="1194"/>
        <w:gridCol w:w="1194"/>
        <w:gridCol w:w="6016"/>
        <w:gridCol w:w="24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4545279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7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517834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39758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0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2514356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2198418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168365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446504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357889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дене шынықтыру және спорт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ветеринарлық іс-шараларды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Эпизоотияға қарсы іс - шаралар жүргізу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 - шаруашылық орналастыру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67512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-мекендердің көшелерін күрделі және орташа жөндеу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3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36714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4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қорынын берілетін нысаналы трансферт есебінен республиқалық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5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6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054"/>
        <w:gridCol w:w="1054"/>
        <w:gridCol w:w="1054"/>
        <w:gridCol w:w="4304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3"/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 бойынша сальдо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 (профициті)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-94956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1694"/>
        <w:gridCol w:w="376"/>
        <w:gridCol w:w="48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2"/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76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3130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9"/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8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21486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сессиясының № 186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қосымша</w:t>
            </w:r>
          </w:p>
        </w:tc>
      </w:tr>
    </w:tbl>
    <w:bookmarkStart w:name="z30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қаладағы аудан, аудандық маңызы бар қаланың, кент, ауыл, ауылдық округ әкімінің қызметін қамтамасыз ету жөніндегі қызметтер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3153"/>
        <w:gridCol w:w="6479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298261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кенті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Пржевальское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Мынбаев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сессиясының № 186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қосымша</w:t>
            </w:r>
          </w:p>
        </w:tc>
      </w:tr>
    </w:tbl>
    <w:bookmarkStart w:name="z334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2017 жылға ауылдық жерлерде балаларды мектепке дейін тегін алып баруды және кері алып келуді ұйымдастыру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3183"/>
        <w:gridCol w:w="6626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6629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3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4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5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6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7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8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9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сессиясының № 186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қосымша</w:t>
            </w:r>
          </w:p>
        </w:tc>
      </w:tr>
    </w:tbl>
    <w:bookmarkStart w:name="z349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2017 жылға мемлекеттік органның күрделі шығыстары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3417"/>
        <w:gridCol w:w="5992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кенті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5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6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7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8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0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5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6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7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Мынбаев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8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4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0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5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5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6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7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сессиясының № 186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қосымша</w:t>
            </w:r>
          </w:p>
        </w:tc>
      </w:tr>
    </w:tbl>
    <w:bookmarkStart w:name="z380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елді мекендердегі көшелерді жарықтандыру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3417"/>
        <w:gridCol w:w="5992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0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кенті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5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6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7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8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0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5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6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Мынбаев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7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78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7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80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