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e7e0" w14:textId="28de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2017 жылғы 21 маусымдағы № 23/01 қаулысы. Қарағанды облысының Әділет департаментінде 2017 жылғы 29 маусымда № 4289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14010 бойынша тіркелген)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зиянды, қауіпті еңбек жағдайлары бар жұмыстардағы орындарын есепке алмағанда, меншік нысанына және ұйымдастырушылық-құқықтық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 дан бастап 4% ға дейінгі көлемде жұмыс орындарының квотасы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А.Аманжоловқа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маусымдағы 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23/01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Ақтоғай ауданы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 Ақтоғай ауданының білім бөлімі "Сарышаған кентіндегі жалпы орта білім беретін мектеп (мектеп жанындағы интернатымен)"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басқармасының "Ақтоғай ауданының орталық ауруханасы"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 Ақтоғай ауданы мәдениет және тілдерді дамыту бөлімінің "Ақтоғай мәдени бос уақыт өткізу орталығы"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