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47a8" w14:textId="b814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2016 жылғы 22 желтоқсандағы 12 сессиясының № 12/107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2017 жылғы 7 қыркүйектегі 20 сессиясының № 20/207 шешімі. Қарағанды облысының Әділет департаментінде 2017 жылғы 18 қыркүйекте № 4353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2016 жылғы 22 желтоқсандағы 12 сессиясының № 12/107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4081 болып тіркелген, Қазақстан Республикасының нормативтік құқықтық актілерінің эталондық бақылау банкінде электрондық түрде 2017 жылы 25 қаңтарда және 2017 жылғы 14 қаңтардағы № 2 (4156) "Абай-Ақиқат" аудандық газетінде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2017–2019 жылдарға арналған аудандық бюджет 1, 2 және 3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8 103 525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2 281 140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14 383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27 377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трансферттердің түсімдері – 5 780 625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8 165 254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494 826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505 929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11 103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қаржылық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алу 556 555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бюджет тапшылығын қаржыландыру (профицитін пайдалану) – </w:t>
      </w:r>
      <w:r>
        <w:rPr>
          <w:rFonts w:ascii="Times New Roman"/>
          <w:b w:val="false"/>
          <w:i w:val="false"/>
          <w:color w:val="000000"/>
          <w:sz w:val="28"/>
        </w:rPr>
        <w:t>556 555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түсімдері – 505 929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 11 103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қаражаттарының пайдаланатын қалдықтары – 61 729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2017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Әлдебергенова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12"/>
        <w:gridCol w:w="498"/>
        <w:gridCol w:w="331"/>
        <w:gridCol w:w="1044"/>
        <w:gridCol w:w="14"/>
        <w:gridCol w:w="1059"/>
        <w:gridCol w:w="5614"/>
        <w:gridCol w:w="245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8 103 525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2 281 140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861 481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861 481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620 448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620 448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715 161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6 782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5 780 625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5 780 625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30"/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8 165 254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957 819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813"/>
        <w:gridCol w:w="1715"/>
        <w:gridCol w:w="1715"/>
        <w:gridCol w:w="2971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- 556 555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556 555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