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cb16" w14:textId="dd7c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әкімінің 2017 жылғы 28 сәуірдегі № 02 шешімі. Қарағанды облысының Әділет департаментінде 2017 жылғы 5 мамырда № 4252 болып тіркелді. Күші жойылды - Қарағанды облысы Абай ауданының әкімінің 2017 жылғы 21 қыркүйектегі № 03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әкімінің 21.09.2017 № 03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ауданының Көксу ауылдық округінде, Самарка ауылдық округінде, Юбилейное ауылында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жағдайларды жою басшысы болып Абай ауданы әкімінің орынбасары М. Мағзин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