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7168" w14:textId="8287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2017 жылғы 17 қаңтардағы № 1 шешімі. Қарағанды облысының Әділет департаментінде 2017 жылғы 17 қаңтарда № 4113 болып тіркелді. Күші жойылды - Қарағанды облысы Шахтинск қаласының әкімінің 2017 жылғы 7 наурыздағы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Шахтинск қаласының әкімінің 07.03.2017 № 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адам шығына және тұрғындарды қауіпсіз жерге көшіру қажеттілігіне әкеп соққан Шахан кенті 3 шағын аудан 4 тұрғын үйдің жартылай қирауына байланысты, Шахтинск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Шахтинск қаласының Шахан кентінде техногендік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басшысы болып Шахтинск қаласы әкімінің орынбасары К. К. Тлеубергенов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