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594e8" w14:textId="e6594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Президентін, Парламент Мәжілісі және Сенат, мәслихаттар депутаттарын сайлау кезінде үгіттік баспа материалдарын орналастыру орындарын, сайлаушылармен кездесу үшін үй-жайларды анықтау туралы" Қарағанды қаласы әкімдігінің 2014 жылғы 13 тамыздағы №33/08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қаласы әкімдігінің 2017 жылғы 29 маусымдағы № 26/01 қаулысы. Қарағанды облысының Әділет департаментінде 2017 жылғы 10 шілдеде № 4301 болып тіркелді. Күші жойылды - Қарағанды қаласының әкімдігінің 2024 жылғы 18 маусымдағы № 32/01 қаулысымен</w:t>
      </w:r>
    </w:p>
    <w:p>
      <w:pPr>
        <w:spacing w:after="0"/>
        <w:ind w:left="0"/>
        <w:jc w:val="both"/>
      </w:pPr>
      <w:r>
        <w:rPr>
          <w:rFonts w:ascii="Times New Roman"/>
          <w:b w:val="false"/>
          <w:i w:val="false"/>
          <w:color w:val="ff0000"/>
          <w:sz w:val="28"/>
        </w:rPr>
        <w:t xml:space="preserve">
      Ескерту. Күші жойылды - Қарағанды қаласының әкімдігінің 18.06.2024 </w:t>
      </w:r>
      <w:r>
        <w:rPr>
          <w:rFonts w:ascii="Times New Roman"/>
          <w:b w:val="false"/>
          <w:i w:val="false"/>
          <w:color w:val="ff0000"/>
          <w:sz w:val="28"/>
        </w:rPr>
        <w:t>№ 32/01</w:t>
      </w:r>
      <w:r>
        <w:rPr>
          <w:rFonts w:ascii="Times New Roman"/>
          <w:b w:val="false"/>
          <w:i w:val="false"/>
          <w:color w:val="ff0000"/>
          <w:sz w:val="28"/>
        </w:rPr>
        <w:t xml:space="preserve"> (оның алғашқы ресми жарияланған күнінен бастап қолданысқа енгізіледі) қаулысымен.</w:t>
      </w:r>
    </w:p>
    <w:bookmarkStart w:name="z3"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28 бабының</w:t>
      </w:r>
      <w:r>
        <w:rPr>
          <w:rFonts w:ascii="Times New Roman"/>
          <w:b w:val="false"/>
          <w:i w:val="false"/>
          <w:color w:val="000000"/>
          <w:sz w:val="28"/>
        </w:rPr>
        <w:t xml:space="preserve"> 4, 6 тармақтарына сәйкес Қарағанды қаласының әкімдігі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Қарағанды қаласы әкімдігінің 2014 жылғы 13 тамыздағы № 33/08 "Қазақстан Республикасының Президентін, Парламент Мәжілісі және Сенат, мәслихаттар депутаттарын сайлау кезінде үгіттік баспа материалдарын орналастыру орындарын, сайлаушылармен кездесу үшін үй-жайларды анықтау туралы" </w:t>
      </w:r>
      <w:r>
        <w:rPr>
          <w:rFonts w:ascii="Times New Roman"/>
          <w:b w:val="false"/>
          <w:i w:val="false"/>
          <w:color w:val="000000"/>
          <w:sz w:val="28"/>
        </w:rPr>
        <w:t xml:space="preserve">қаулысына </w:t>
      </w:r>
      <w:r>
        <w:rPr>
          <w:rFonts w:ascii="Times New Roman"/>
          <w:b w:val="false"/>
          <w:i w:val="false"/>
          <w:color w:val="000000"/>
          <w:sz w:val="28"/>
        </w:rPr>
        <w:t xml:space="preserve">(нормативтік құқықтық актілерді мемлекеттік тіркеу тізілімінде № 2729 болып тіркелген, 2014 жылғы 30 тамызда "Индустриальная Караганда" № 152-153 (21673-21674) және "Орталық Қазақстан" № 165-166 (21770) газеттерінде, 2014 жылғы 17 қыркүйекте "Әділет" ақпараттық-құқықтық жүйесінде жарияланған) келесі өзгеріс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кіріспе </w:t>
      </w:r>
      <w:r>
        <w:rPr>
          <w:rFonts w:ascii="Times New Roman"/>
          <w:b w:val="false"/>
          <w:i w:val="false"/>
          <w:color w:val="000000"/>
          <w:sz w:val="28"/>
        </w:rPr>
        <w:t xml:space="preserve">келесі редакцияда баяндалсын: </w:t>
      </w:r>
    </w:p>
    <w:bookmarkStart w:name="z6" w:id="2"/>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28 бабының</w:t>
      </w:r>
      <w:r>
        <w:rPr>
          <w:rFonts w:ascii="Times New Roman"/>
          <w:b w:val="false"/>
          <w:i w:val="false"/>
          <w:color w:val="000000"/>
          <w:sz w:val="28"/>
        </w:rPr>
        <w:t xml:space="preserve"> 4, 6 тармақтарына, "Құқықтық актілер туралы" Қазақстан Республикасының 2016 жылғы 6 сәуірдегі </w:t>
      </w:r>
      <w:r>
        <w:rPr>
          <w:rFonts w:ascii="Times New Roman"/>
          <w:b w:val="false"/>
          <w:i w:val="false"/>
          <w:color w:val="000000"/>
          <w:sz w:val="28"/>
        </w:rPr>
        <w:t xml:space="preserve">Заңына </w:t>
      </w:r>
      <w:r>
        <w:rPr>
          <w:rFonts w:ascii="Times New Roman"/>
          <w:b w:val="false"/>
          <w:i w:val="false"/>
          <w:color w:val="000000"/>
          <w:sz w:val="28"/>
        </w:rPr>
        <w:t xml:space="preserve">сәйкес Қарағанды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2. Осы қаулының орындалуын бақылау Қарағанды қаласы әкімі аппараты басшысының міндетін атқарушы Д.Т. Канаеваға, Қарағанды қаласы Қазыбек би атындағы ауданның әкімі Т.Н. Шатохинаға және Қарағанды қаласы Октябрь ауданы әкімінің міндетін атқарушы А.С. Канаевқа жүктелсін.</w:t>
      </w:r>
    </w:p>
    <w:bookmarkEnd w:id="3"/>
    <w:bookmarkStart w:name="z8" w:id="4"/>
    <w:p>
      <w:pPr>
        <w:spacing w:after="0"/>
        <w:ind w:left="0"/>
        <w:jc w:val="both"/>
      </w:pPr>
      <w:r>
        <w:rPr>
          <w:rFonts w:ascii="Times New Roman"/>
          <w:b w:val="false"/>
          <w:i w:val="false"/>
          <w:color w:val="000000"/>
          <w:sz w:val="28"/>
        </w:rPr>
        <w:t>
      3. Осы қаулы алғаш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қаласы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Молдабаев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