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fb16" w14:textId="e5bf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8 қазандағы № 59/02 "Қалалық рельстік көліктің көлік құралдарын мемлекеттік тіркеу"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10 шілдедегі № 41/05 қаулысы. Қарағанды облысының Әділет департаментінде 2017 жылғы 26 шілдеде № 4325 болып тіркелді. Күші жойылды - Қарағанды облысының әкімдігінің 2020 жылғы 20 шілдедегі № 45/02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20.07.2020 </w:t>
      </w:r>
      <w:r>
        <w:rPr>
          <w:rFonts w:ascii="Times New Roman"/>
          <w:b w:val="false"/>
          <w:i w:val="false"/>
          <w:color w:val="ff0000"/>
          <w:sz w:val="28"/>
        </w:rPr>
        <w:t>№ 45/02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535 "Қалалық рельстік көліктің көлік құралдарын мемлекеттік тіркеу" мемлекеттік көрсетілетін қызмет стандартын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11420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2015 жылғы 8 қазандағы № 59/02 "Қалалық рельстік көліктің көлік құралдарын мемлекеттік тіркеу" мемлекеттік көрсетілетін қызмет регламентін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3486 тіркелген, 2015 жылғы 20 қарашада "Әділет" ақпараттық-құқықтық жүйесінде, 2015 жылғы 19 қарашада "Индустриальная Караганда" № 168-169 (21919-21920), "Орталық Қазақстан" № 192-193 (22077)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 xml:space="preserve">регламентінде </w:t>
      </w:r>
      <w:r>
        <w:rPr>
          <w:rFonts w:ascii="Times New Roman"/>
          <w:b w:val="false"/>
          <w:i w:val="false"/>
          <w:color w:val="000000"/>
          <w:sz w:val="28"/>
        </w:rPr>
        <w:t>(әрі қарай - регламент):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мазмұндалсын:</w:t>
      </w:r>
    </w:p>
    <w:bookmarkStart w:name="z7" w:id="3"/>
    <w:p>
      <w:pPr>
        <w:spacing w:after="0"/>
        <w:ind w:left="0"/>
        <w:jc w:val="both"/>
      </w:pPr>
      <w:r>
        <w:rPr>
          <w:rFonts w:ascii="Times New Roman"/>
          <w:b w:val="false"/>
          <w:i w:val="false"/>
          <w:color w:val="000000"/>
          <w:sz w:val="28"/>
        </w:rPr>
        <w:t>
      "3) көрсетілетін қызметті берушінің жауапты орындаушысы жеті жұмыс күні ішінде көрсетілетін қызметті алушының өтінішін және мемлекеттік көрсетілетін қызмет үшін қажетті құжаттарын қойылатын талаптарға сәйкестілігіне қарастырады, көлік құралдарын тіркеу туралы куәлікті немесе көлік құралдарын шығару туралы хабарламаны дайындайды және оларды көрсетілетін қызметті берушінің басшысына қол қоюға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 келесі редакцияда мазмұндалсын:</w:t>
      </w:r>
    </w:p>
    <w:bookmarkStart w:name="z9" w:id="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өтінішін және мемлекеттік көрсетілетін қызмет үшін қажетті құжаттарын қойылатын талаптарға сәйкестілігіне қарастырады және көлік құралдарын тіркеу туралы куәлік немесе көлік құралдарын шығару туралы хабарламаны көрсетілетін қызметті берушінің басшысына қол қоюға жібереді – 7 (жеті)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4) тармақшасы келесі редакцияда мазмұндалсын:</w:t>
      </w:r>
    </w:p>
    <w:bookmarkStart w:name="z11" w:id="5"/>
    <w:p>
      <w:pPr>
        <w:spacing w:after="0"/>
        <w:ind w:left="0"/>
        <w:jc w:val="both"/>
      </w:pPr>
      <w:r>
        <w:rPr>
          <w:rFonts w:ascii="Times New Roman"/>
          <w:b w:val="false"/>
          <w:i w:val="false"/>
          <w:color w:val="000000"/>
          <w:sz w:val="28"/>
        </w:rPr>
        <w:t>
      "4) 4- процесс – көрсетілетін қызметті берушінің электронды сұрауды өңдеуі (тексеруі, тіркеуі) (7 (жеті) жұмыс күні);";</w:t>
      </w:r>
    </w:p>
    <w:bookmarkEnd w:id="5"/>
    <w:bookmarkStart w:name="z12" w:id="6"/>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6"/>
    <w:bookmarkStart w:name="z13" w:id="7"/>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7"/>
    <w:bookmarkStart w:name="z14" w:id="8"/>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8"/>
    <w:bookmarkStart w:name="z15"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"10" шілдедегі</w:t>
            </w:r>
            <w:r>
              <w:br/>
            </w:r>
            <w:r>
              <w:rPr>
                <w:rFonts w:ascii="Times New Roman"/>
                <w:b w:val="false"/>
                <w:i w:val="false"/>
                <w:color w:val="000000"/>
                <w:sz w:val="20"/>
              </w:rPr>
              <w:t>№ 41/05</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рельстік көліктің</w:t>
            </w:r>
            <w:r>
              <w:br/>
            </w:r>
            <w:r>
              <w:rPr>
                <w:rFonts w:ascii="Times New Roman"/>
                <w:b w:val="false"/>
                <w:i w:val="false"/>
                <w:color w:val="000000"/>
                <w:sz w:val="20"/>
              </w:rPr>
              <w:t>көлік құралдарын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Көрсетілетін қызметті берушімен мемлекеттік қызмет көрсетудің бизнес-процесстерінің анықтамалығы</w:t>
      </w:r>
    </w:p>
    <w:bookmarkEnd w:id="10"/>
    <w:bookmarkStart w:name="z2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"10" шілдедегі</w:t>
            </w:r>
            <w:r>
              <w:br/>
            </w:r>
            <w:r>
              <w:rPr>
                <w:rFonts w:ascii="Times New Roman"/>
                <w:b w:val="false"/>
                <w:i w:val="false"/>
                <w:color w:val="000000"/>
                <w:sz w:val="20"/>
              </w:rPr>
              <w:t>№ 41/05</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рельстік көліктің </w:t>
            </w:r>
            <w:r>
              <w:br/>
            </w:r>
            <w:r>
              <w:rPr>
                <w:rFonts w:ascii="Times New Roman"/>
                <w:b w:val="false"/>
                <w:i w:val="false"/>
                <w:color w:val="000000"/>
                <w:sz w:val="20"/>
              </w:rPr>
              <w:t xml:space="preserve">көлік құралдарын мемлекеттік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3" w:id="12"/>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2"/>
    <w:bookmarkStart w:name="z24" w:id="13"/>
    <w:p>
      <w:pPr>
        <w:spacing w:after="0"/>
        <w:ind w:left="0"/>
        <w:jc w:val="left"/>
      </w:pPr>
    </w:p>
    <w:bookmarkEnd w:id="13"/>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05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