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6338" w14:textId="e0c6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2016 жылғы 30 мамырдағы "Әлеуметтік-еңбек саласындағы мемлекеттік көрсетілетін қызмет регламенттерін бекіту туралы" № 37/04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29 маусымдағы № 38/08 қаулысы. Қарағанды облысының Әділет департаментінде 2017 жылғы 24 шілдеде № 4322 болып тіркелді. Күші жойылды - Қарағанды облысының әкімдігінің 2019 жылғы 18 маусымдағы № 37/02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18.06.2019 № 37/02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11342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2016 жылғы 30 мамырдағы "Әлеуметтік-еңбек саласындағы мемлекеттік көрсетілетін қызмет регламенттерін бекіту туралы" № 37/04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 3882 болып тіркелген, 2016 жылғы 08 шілдеде "Әділет" ақпараттық-құқықтық жүйесінде жарияланған) төмендегі өзгерістер енгізілсін:</w:t>
      </w:r>
    </w:p>
    <w:bookmarkEnd w:id="1"/>
    <w:bookmarkStart w:name="z5" w:id="2"/>
    <w:p>
      <w:pPr>
        <w:spacing w:after="0"/>
        <w:ind w:left="0"/>
        <w:jc w:val="both"/>
      </w:pPr>
      <w:r>
        <w:rPr>
          <w:rFonts w:ascii="Times New Roman"/>
          <w:b w:val="false"/>
          <w:i w:val="false"/>
          <w:color w:val="000000"/>
          <w:sz w:val="28"/>
        </w:rPr>
        <w:t xml:space="preserve">
      1)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 xml:space="preserve"> 1) тармақшасы төмендегідей редакцияда мазмұндалсын:</w:t>
      </w:r>
    </w:p>
    <w:bookmarkStart w:name="z7" w:id="3"/>
    <w:p>
      <w:pPr>
        <w:spacing w:after="0"/>
        <w:ind w:left="0"/>
        <w:jc w:val="both"/>
      </w:pPr>
      <w:r>
        <w:rPr>
          <w:rFonts w:ascii="Times New Roman"/>
          <w:b w:val="false"/>
          <w:i w:val="false"/>
          <w:color w:val="000000"/>
          <w:sz w:val="28"/>
        </w:rPr>
        <w:t>
      "1) көрсетілетін қызметті берушіге жүгінген кезде:</w:t>
      </w:r>
    </w:p>
    <w:bookmarkEnd w:id="3"/>
    <w:bookmarkStart w:name="z8" w:id="4"/>
    <w:p>
      <w:pPr>
        <w:spacing w:after="0"/>
        <w:ind w:left="0"/>
        <w:jc w:val="both"/>
      </w:pPr>
      <w:r>
        <w:rPr>
          <w:rFonts w:ascii="Times New Roman"/>
          <w:b w:val="false"/>
          <w:i w:val="false"/>
          <w:color w:val="000000"/>
          <w:sz w:val="28"/>
        </w:rPr>
        <w:t>
      көрсетілетін қызметті берушінің кеңсе қызметкері Стандарттың 9-тармағында көрсетілген қажетті құжаттарды көрселетін қызметті алушы берген сәттен бастап (бұдан әрі - құжаттар) қабылдауды және оларды тіркеуді жүзеге асырады - 30 (отыз) минут.</w:t>
      </w:r>
    </w:p>
    <w:bookmarkEnd w:id="4"/>
    <w:bookmarkStart w:name="z9" w:id="5"/>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bookmarkEnd w:id="5"/>
    <w:bookmarkStart w:name="z10" w:id="6"/>
    <w:p>
      <w:pPr>
        <w:spacing w:after="0"/>
        <w:ind w:left="0"/>
        <w:jc w:val="both"/>
      </w:pPr>
      <w:r>
        <w:rPr>
          <w:rFonts w:ascii="Times New Roman"/>
          <w:b w:val="false"/>
          <w:i w:val="false"/>
          <w:color w:val="000000"/>
          <w:sz w:val="28"/>
        </w:rPr>
        <w:t>
      көрсетілетін қызметті берушінің басшысы құжаттармен танысады және көрсетілетін қызметті берушінің жауапты орындаушысын анықтайды - 1 (бір) жұмыс күн.</w:t>
      </w:r>
    </w:p>
    <w:bookmarkEnd w:id="6"/>
    <w:bookmarkStart w:name="z11" w:id="7"/>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жолдайды;</w:t>
      </w:r>
    </w:p>
    <w:bookmarkEnd w:id="7"/>
    <w:bookmarkStart w:name="z12" w:id="8"/>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 қарайды, хабарламаны дайындайды және көрсетілетін қызметті берушінің басшысына қол қою үшін жібереді - 6 (алты) жұмыс күн.</w:t>
      </w:r>
    </w:p>
    <w:bookmarkEnd w:id="8"/>
    <w:bookmarkStart w:name="z13" w:id="9"/>
    <w:p>
      <w:pPr>
        <w:spacing w:after="0"/>
        <w:ind w:left="0"/>
        <w:jc w:val="both"/>
      </w:pPr>
      <w:r>
        <w:rPr>
          <w:rFonts w:ascii="Times New Roman"/>
          <w:b w:val="false"/>
          <w:i w:val="false"/>
          <w:color w:val="000000"/>
          <w:sz w:val="28"/>
        </w:rPr>
        <w:t>
      Әлеуметтік көмек көрсету үшін құжаттар жетіспеген не олардың бүлінуіне, жоғалуына байланысты өтініш берушінің қажетті құжаттарды ұсыну мүмкіндігі болмаған жағдайларда – 20 (жиырма) жұмыс күн.</w:t>
      </w:r>
    </w:p>
    <w:bookmarkEnd w:id="9"/>
    <w:bookmarkStart w:name="z14" w:id="10"/>
    <w:p>
      <w:pPr>
        <w:spacing w:after="0"/>
        <w:ind w:left="0"/>
        <w:jc w:val="both"/>
      </w:pPr>
      <w:r>
        <w:rPr>
          <w:rFonts w:ascii="Times New Roman"/>
          <w:b w:val="false"/>
          <w:i w:val="false"/>
          <w:color w:val="000000"/>
          <w:sz w:val="28"/>
        </w:rPr>
        <w:t>
      Нәтижесі – хабарламаны көрсетілетін қызметті берушінің басшысына қол қою үшін жолдайды;</w:t>
      </w:r>
    </w:p>
    <w:bookmarkEnd w:id="10"/>
    <w:bookmarkStart w:name="z15" w:id="11"/>
    <w:p>
      <w:pPr>
        <w:spacing w:after="0"/>
        <w:ind w:left="0"/>
        <w:jc w:val="both"/>
      </w:pPr>
      <w:r>
        <w:rPr>
          <w:rFonts w:ascii="Times New Roman"/>
          <w:b w:val="false"/>
          <w:i w:val="false"/>
          <w:color w:val="000000"/>
          <w:sz w:val="28"/>
        </w:rPr>
        <w:t>
      көрсетілетін қызметті берушінің басшысы хабарламаға қол қояды - 1 (бір) жұмыс күн.</w:t>
      </w:r>
    </w:p>
    <w:bookmarkEnd w:id="11"/>
    <w:bookmarkStart w:name="z16" w:id="12"/>
    <w:p>
      <w:pPr>
        <w:spacing w:after="0"/>
        <w:ind w:left="0"/>
        <w:jc w:val="both"/>
      </w:pPr>
      <w:r>
        <w:rPr>
          <w:rFonts w:ascii="Times New Roman"/>
          <w:b w:val="false"/>
          <w:i w:val="false"/>
          <w:color w:val="000000"/>
          <w:sz w:val="28"/>
        </w:rPr>
        <w:t>
      Нәтижесі – қол қойылған хабарламаны көрсетілетін қызметті берушінің кеңсесіне жолдайды;</w:t>
      </w:r>
    </w:p>
    <w:bookmarkEnd w:id="12"/>
    <w:bookmarkStart w:name="z17" w:id="13"/>
    <w:p>
      <w:pPr>
        <w:spacing w:after="0"/>
        <w:ind w:left="0"/>
        <w:jc w:val="both"/>
      </w:pPr>
      <w:r>
        <w:rPr>
          <w:rFonts w:ascii="Times New Roman"/>
          <w:b w:val="false"/>
          <w:i w:val="false"/>
          <w:color w:val="000000"/>
          <w:sz w:val="28"/>
        </w:rPr>
        <w:t>
      көрсетілетін қызметті берушінің кеңсе қызметкері хабарламаны тіркейді және көрсетілетін қызметті алушыға береді - 15 (он бес) минут.</w:t>
      </w:r>
    </w:p>
    <w:bookmarkEnd w:id="13"/>
    <w:bookmarkStart w:name="z18" w:id="14"/>
    <w:p>
      <w:pPr>
        <w:spacing w:after="0"/>
        <w:ind w:left="0"/>
        <w:jc w:val="both"/>
      </w:pPr>
      <w:r>
        <w:rPr>
          <w:rFonts w:ascii="Times New Roman"/>
          <w:b w:val="false"/>
          <w:i w:val="false"/>
          <w:color w:val="000000"/>
          <w:sz w:val="28"/>
        </w:rPr>
        <w:t>
      Нәтижесі – хабарламаны көрсетілетін қызметті алушыға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1) тармақшасы төмендегідей редакцияда мазмұндалсын:</w:t>
      </w:r>
    </w:p>
    <w:bookmarkStart w:name="z20" w:id="15"/>
    <w:p>
      <w:pPr>
        <w:spacing w:after="0"/>
        <w:ind w:left="0"/>
        <w:jc w:val="both"/>
      </w:pPr>
      <w:r>
        <w:rPr>
          <w:rFonts w:ascii="Times New Roman"/>
          <w:b w:val="false"/>
          <w:i w:val="false"/>
          <w:color w:val="000000"/>
          <w:sz w:val="28"/>
        </w:rPr>
        <w:t>
      "1) көрсетілетін қызметті берушіге жүгінген кезде:</w:t>
      </w:r>
    </w:p>
    <w:bookmarkEnd w:id="15"/>
    <w:bookmarkStart w:name="z21" w:id="16"/>
    <w:p>
      <w:pPr>
        <w:spacing w:after="0"/>
        <w:ind w:left="0"/>
        <w:jc w:val="both"/>
      </w:pPr>
      <w:r>
        <w:rPr>
          <w:rFonts w:ascii="Times New Roman"/>
          <w:b w:val="false"/>
          <w:i w:val="false"/>
          <w:color w:val="000000"/>
          <w:sz w:val="28"/>
        </w:rPr>
        <w:t>
      көрсетілетін қызметті берушінің кеңсе қызметкері Стандарттың 9-тармағында көрсетілген қажетті құжаттарды көрселетін қызметті алушы берген сәттен бастап (бұдан әрі - құжаттар) қабылдауды және оларды тіркеуді жүзеге асырады - 30 (отыз) минут;</w:t>
      </w:r>
    </w:p>
    <w:bookmarkEnd w:id="16"/>
    <w:bookmarkStart w:name="z22" w:id="17"/>
    <w:p>
      <w:pPr>
        <w:spacing w:after="0"/>
        <w:ind w:left="0"/>
        <w:jc w:val="both"/>
      </w:pPr>
      <w:r>
        <w:rPr>
          <w:rFonts w:ascii="Times New Roman"/>
          <w:b w:val="false"/>
          <w:i w:val="false"/>
          <w:color w:val="000000"/>
          <w:sz w:val="28"/>
        </w:rPr>
        <w:t>
      көрсетілетін қызметті берушінің басшысы құжаттармен танысады және көрсетілетін қызметті берушінің жауапты орындаушысын анықтайды - 1 (бір) жұмыс күн;</w:t>
      </w:r>
    </w:p>
    <w:bookmarkEnd w:id="17"/>
    <w:bookmarkStart w:name="z23" w:id="18"/>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 қарайды, хабарламаны дайындайды және көрсетілетін қызметті берушінің басшысына қол қою үшін жібереді - 6 (алты) жұмыс күн.</w:t>
      </w:r>
    </w:p>
    <w:bookmarkEnd w:id="18"/>
    <w:bookmarkStart w:name="z24" w:id="19"/>
    <w:p>
      <w:pPr>
        <w:spacing w:after="0"/>
        <w:ind w:left="0"/>
        <w:jc w:val="both"/>
      </w:pPr>
      <w:r>
        <w:rPr>
          <w:rFonts w:ascii="Times New Roman"/>
          <w:b w:val="false"/>
          <w:i w:val="false"/>
          <w:color w:val="000000"/>
          <w:sz w:val="28"/>
        </w:rPr>
        <w:t>
      Әлеуметтік көмек көрсету үшін құжаттар жетіспеген не олардың бүлінуіне, жоғалуына байланысты өтініш берушінің қажетті құжаттарды ұсыну мүмкіндігі болмаған жағдайларда – 20 (жиырма) жұмыс күн;</w:t>
      </w:r>
    </w:p>
    <w:bookmarkEnd w:id="19"/>
    <w:bookmarkStart w:name="z25" w:id="20"/>
    <w:p>
      <w:pPr>
        <w:spacing w:after="0"/>
        <w:ind w:left="0"/>
        <w:jc w:val="both"/>
      </w:pPr>
      <w:r>
        <w:rPr>
          <w:rFonts w:ascii="Times New Roman"/>
          <w:b w:val="false"/>
          <w:i w:val="false"/>
          <w:color w:val="000000"/>
          <w:sz w:val="28"/>
        </w:rPr>
        <w:t>
      көрсетілетін қызметті берушінің басшысы хабарламаға қол қояды - 1 (бір) жұмыс күн;</w:t>
      </w:r>
    </w:p>
    <w:bookmarkEnd w:id="20"/>
    <w:bookmarkStart w:name="z26" w:id="21"/>
    <w:p>
      <w:pPr>
        <w:spacing w:after="0"/>
        <w:ind w:left="0"/>
        <w:jc w:val="both"/>
      </w:pPr>
      <w:r>
        <w:rPr>
          <w:rFonts w:ascii="Times New Roman"/>
          <w:b w:val="false"/>
          <w:i w:val="false"/>
          <w:color w:val="000000"/>
          <w:sz w:val="28"/>
        </w:rPr>
        <w:t>
      көрсетілетін қызметті берушінің кеңсе қызметкері хабарламаны тіркейді және көрсетілетін қызметті алушыға береді - 15 (он бес) минут;";</w:t>
      </w:r>
    </w:p>
    <w:bookmarkEnd w:id="21"/>
    <w:bookmarkStart w:name="z27" w:id="22"/>
    <w:p>
      <w:pPr>
        <w:spacing w:after="0"/>
        <w:ind w:left="0"/>
        <w:jc w:val="both"/>
      </w:pPr>
      <w:r>
        <w:rPr>
          <w:rFonts w:ascii="Times New Roman"/>
          <w:b w:val="false"/>
          <w:i w:val="false"/>
          <w:color w:val="000000"/>
          <w:sz w:val="28"/>
        </w:rPr>
        <w:t xml:space="preserve">
      2)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 xml:space="preserve"> төмендегідей редакцияда мазмұндалсын:</w:t>
      </w:r>
    </w:p>
    <w:bookmarkStart w:name="z29" w:id="23"/>
    <w:p>
      <w:pPr>
        <w:spacing w:after="0"/>
        <w:ind w:left="0"/>
        <w:jc w:val="both"/>
      </w:pPr>
      <w:r>
        <w:rPr>
          <w:rFonts w:ascii="Times New Roman"/>
          <w:b w:val="false"/>
          <w:i w:val="false"/>
          <w:color w:val="000000"/>
          <w:sz w:val="28"/>
        </w:rPr>
        <w:t>
      "8. МК жүгіну тәртібінің сипаттамасы, көрсетілтін қызметті алушының сұранысын өңдеу ұзақтығы:</w:t>
      </w:r>
    </w:p>
    <w:bookmarkEnd w:id="23"/>
    <w:bookmarkStart w:name="z30" w:id="24"/>
    <w:p>
      <w:pPr>
        <w:spacing w:after="0"/>
        <w:ind w:left="0"/>
        <w:jc w:val="both"/>
      </w:pPr>
      <w:r>
        <w:rPr>
          <w:rFonts w:ascii="Times New Roman"/>
          <w:b w:val="false"/>
          <w:i w:val="false"/>
          <w:color w:val="000000"/>
          <w:sz w:val="28"/>
        </w:rPr>
        <w:t>
      1) көрсетілетін қызметті алушы қажетті құжаттарды және өтінішті МК қызметкеріне береді, ол "электрондық кезек" арқылы операциялық залда жүзеге асырылады;</w:t>
      </w:r>
    </w:p>
    <w:bookmarkEnd w:id="24"/>
    <w:bookmarkStart w:name="z31" w:id="25"/>
    <w:p>
      <w:pPr>
        <w:spacing w:after="0"/>
        <w:ind w:left="0"/>
        <w:jc w:val="both"/>
      </w:pPr>
      <w:r>
        <w:rPr>
          <w:rFonts w:ascii="Times New Roman"/>
          <w:b w:val="false"/>
          <w:i w:val="false"/>
          <w:color w:val="000000"/>
          <w:sz w:val="28"/>
        </w:rPr>
        <w:t>
      2) 1-процесс – мемлекеттік көрсетілетін қызметті көрсету үшін МК қызметкері МК Ықпалдастырылған ақпараттық жүйесінің автоматтандырылған жұмыс орнына ( бұдан әрі – МК ЫАЖ АЖО) логинді және парольді (авторландыру процесі) енгізуі;</w:t>
      </w:r>
    </w:p>
    <w:bookmarkEnd w:id="25"/>
    <w:bookmarkStart w:name="z32" w:id="26"/>
    <w:p>
      <w:pPr>
        <w:spacing w:after="0"/>
        <w:ind w:left="0"/>
        <w:jc w:val="both"/>
      </w:pPr>
      <w:r>
        <w:rPr>
          <w:rFonts w:ascii="Times New Roman"/>
          <w:b w:val="false"/>
          <w:i w:val="false"/>
          <w:color w:val="000000"/>
          <w:sz w:val="28"/>
        </w:rPr>
        <w:t>
      3) 2-процесс – МК қызметкерінің мемлекеттік көрсетілетін қызметті таңдауы, экранға мемлекеттік қызметті көрсету үшін сұраныс нысанын шығару және МК қызметкерінің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w:t>
      </w:r>
    </w:p>
    <w:bookmarkEnd w:id="26"/>
    <w:bookmarkStart w:name="z33" w:id="27"/>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БНАЖ)–көрсетілетін қызметті алушы өкілінің сенімхат мәліметтері туралы сұрау жолдауы;</w:t>
      </w:r>
    </w:p>
    <w:bookmarkEnd w:id="27"/>
    <w:bookmarkStart w:name="z34" w:id="28"/>
    <w:p>
      <w:pPr>
        <w:spacing w:after="0"/>
        <w:ind w:left="0"/>
        <w:jc w:val="both"/>
      </w:pPr>
      <w:r>
        <w:rPr>
          <w:rFonts w:ascii="Times New Roman"/>
          <w:b w:val="false"/>
          <w:i w:val="false"/>
          <w:color w:val="000000"/>
          <w:sz w:val="28"/>
        </w:rPr>
        <w:t>
      5) 1 шарт - ЖТ МДҚ көрсетілетін қызметті алушы мәліметтерінің және БНАЖ сенімхат мәліметтерінің бар болуын тексеруі;</w:t>
      </w:r>
    </w:p>
    <w:bookmarkEnd w:id="28"/>
    <w:bookmarkStart w:name="z35" w:id="29"/>
    <w:p>
      <w:pPr>
        <w:spacing w:after="0"/>
        <w:ind w:left="0"/>
        <w:jc w:val="both"/>
      </w:pPr>
      <w:r>
        <w:rPr>
          <w:rFonts w:ascii="Times New Roman"/>
          <w:b w:val="false"/>
          <w:i w:val="false"/>
          <w:color w:val="000000"/>
          <w:sz w:val="28"/>
        </w:rPr>
        <w:t>
      6) 4-процесс– ЖТ МДҚ көрсетілетін қызметті алушы мәліметтерінің немесе БНАЖ сенімхат мәліметтерінің болмауына байланысты мәліметтерді алуға мүмкіндіктің жоқтығы туралы хабарламаны қалыптастыруы;</w:t>
      </w:r>
    </w:p>
    <w:bookmarkEnd w:id="29"/>
    <w:bookmarkStart w:name="z36" w:id="30"/>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МК қызметкерінің электрондық цифрлық қолтаңбасымен куәландырылған (қол қойылған) электрондық құжаттарды (көрсетілетін қызметті алушының сұранысын) жолдауы;</w:t>
      </w:r>
    </w:p>
    <w:bookmarkEnd w:id="30"/>
    <w:bookmarkStart w:name="z37" w:id="31"/>
    <w:p>
      <w:pPr>
        <w:spacing w:after="0"/>
        <w:ind w:left="0"/>
        <w:jc w:val="both"/>
      </w:pPr>
      <w:r>
        <w:rPr>
          <w:rFonts w:ascii="Times New Roman"/>
          <w:b w:val="false"/>
          <w:i w:val="false"/>
          <w:color w:val="000000"/>
          <w:sz w:val="28"/>
        </w:rPr>
        <w:t>
      8) 6-процесс – электрондық құжаттарды ЭҮАШ АЖО тіркейді –1 (бір) минут ішінде;</w:t>
      </w:r>
    </w:p>
    <w:bookmarkEnd w:id="31"/>
    <w:bookmarkStart w:name="z38" w:id="32"/>
    <w:p>
      <w:pPr>
        <w:spacing w:after="0"/>
        <w:ind w:left="0"/>
        <w:jc w:val="both"/>
      </w:pPr>
      <w:r>
        <w:rPr>
          <w:rFonts w:ascii="Times New Roman"/>
          <w:b w:val="false"/>
          <w:i w:val="false"/>
          <w:color w:val="000000"/>
          <w:sz w:val="28"/>
        </w:rPr>
        <w:t>
      9) 2 шарт – көрсетілетін қызметті берушінің көрсетілетін қызметті алушы ұсынған құжаттарының сәйкестігін тексеруі (өңдеуі);</w:t>
      </w:r>
    </w:p>
    <w:bookmarkEnd w:id="32"/>
    <w:bookmarkStart w:name="z39" w:id="33"/>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w:t>
      </w:r>
    </w:p>
    <w:bookmarkEnd w:id="33"/>
    <w:bookmarkStart w:name="z40" w:id="34"/>
    <w:p>
      <w:pPr>
        <w:spacing w:after="0"/>
        <w:ind w:left="0"/>
        <w:jc w:val="both"/>
      </w:pPr>
      <w:r>
        <w:rPr>
          <w:rFonts w:ascii="Times New Roman"/>
          <w:b w:val="false"/>
          <w:i w:val="false"/>
          <w:color w:val="000000"/>
          <w:sz w:val="28"/>
        </w:rPr>
        <w:t>
      11) 8-процесс – көрсетілетін қызметті алушы МК қызметкері арқылы ЭҮАШ АЖО қалыптастырылған мемлекеттік көрсетілетін қызметтің нәтижесін алуы.</w:t>
      </w:r>
    </w:p>
    <w:bookmarkEnd w:id="34"/>
    <w:bookmarkStart w:name="z41" w:id="35"/>
    <w:p>
      <w:pPr>
        <w:spacing w:after="0"/>
        <w:ind w:left="0"/>
        <w:jc w:val="both"/>
      </w:pPr>
      <w:r>
        <w:rPr>
          <w:rFonts w:ascii="Times New Roman"/>
          <w:b w:val="false"/>
          <w:i w:val="false"/>
          <w:color w:val="000000"/>
          <w:sz w:val="28"/>
        </w:rPr>
        <w:t>
      МК арқылы мемлекеттік қызметті көрсету кезінде іске қосылатын ақпараттық жүйелердің функционалдық өзара іс-қимылдары диаграммасы осы регламенттің 1-қосымшасында берілген.".</w:t>
      </w:r>
    </w:p>
    <w:bookmarkEnd w:id="35"/>
    <w:bookmarkStart w:name="z42" w:id="36"/>
    <w:p>
      <w:pPr>
        <w:spacing w:after="0"/>
        <w:ind w:left="0"/>
        <w:jc w:val="both"/>
      </w:pPr>
      <w:r>
        <w:rPr>
          <w:rFonts w:ascii="Times New Roman"/>
          <w:b w:val="false"/>
          <w:i w:val="false"/>
          <w:color w:val="000000"/>
          <w:sz w:val="28"/>
        </w:rPr>
        <w:t>
      2. Қарағанды облысы әкімдігінің 2017 жылғы 16 мамырдағы № 30/01 "Қарағанды облысы әкімдігінің 2016 жылғы 30 мамырдағы "Әлеуметтік-еңбек саласындағы мемлекеттік көрсетілетін қызмет регламенттерін бекіту туралы" № 37/04 қаулысына өзгерістер енгізу туралы" қаулысы жойылсын.</w:t>
      </w:r>
    </w:p>
    <w:bookmarkEnd w:id="36"/>
    <w:bookmarkStart w:name="z43" w:id="37"/>
    <w:p>
      <w:pPr>
        <w:spacing w:after="0"/>
        <w:ind w:left="0"/>
        <w:jc w:val="both"/>
      </w:pPr>
      <w:r>
        <w:rPr>
          <w:rFonts w:ascii="Times New Roman"/>
          <w:b w:val="false"/>
          <w:i w:val="false"/>
          <w:color w:val="000000"/>
          <w:sz w:val="28"/>
        </w:rPr>
        <w:t>
      3. "Қарағанды облысының жұмыспен қамтуды үйлестіру және әлеуметтік бағдарламалар басқармасы" мемлекеттік мекемесі "Қарағанды облысы әкімдігінің 2016 жылғы 30 мамырдағы "Әлеуметтік-еңбек саласындағы мемлекеттік көрсетілетін қызмет регламенттерін бекіту туралы" № 37/04 қаулысына өзгерістер енгізу туралы" Қарағанды облысы әкімдігі қаулысынан туындайтын қажетті шараларды қолдансын.</w:t>
      </w:r>
    </w:p>
    <w:bookmarkEnd w:id="37"/>
    <w:bookmarkStart w:name="z44" w:id="38"/>
    <w:p>
      <w:pPr>
        <w:spacing w:after="0"/>
        <w:ind w:left="0"/>
        <w:jc w:val="both"/>
      </w:pPr>
      <w:r>
        <w:rPr>
          <w:rFonts w:ascii="Times New Roman"/>
          <w:b w:val="false"/>
          <w:i w:val="false"/>
          <w:color w:val="000000"/>
          <w:sz w:val="28"/>
        </w:rPr>
        <w:t>
      4. "Қарағанды облысы әкімдігінің 2016 жылғы 30 мамырдағы "Әлеуметтік-еңбек саласындағы мемлекеттік көрсетілетін қызмет регламенттерін бекіту туралы" № 37/04 қаулысына өзгерістер енгізу туралы" Қарағанды облысы әкімдігі қаулысының орындалуын бақылау облыс әкімінің жетекшілік ететін орынбасарына жүктелсін.</w:t>
      </w:r>
    </w:p>
    <w:bookmarkEnd w:id="38"/>
    <w:bookmarkStart w:name="z45" w:id="39"/>
    <w:p>
      <w:pPr>
        <w:spacing w:after="0"/>
        <w:ind w:left="0"/>
        <w:jc w:val="both"/>
      </w:pPr>
      <w:r>
        <w:rPr>
          <w:rFonts w:ascii="Times New Roman"/>
          <w:b w:val="false"/>
          <w:i w:val="false"/>
          <w:color w:val="000000"/>
          <w:sz w:val="28"/>
        </w:rPr>
        <w:t>
      5. "Қарағанды облысы әкімдігінің 2016 жылғы 30 мамырдағы "Әлеуметтік-еңбек саласындағы мемлекеттік көрсетілетін қызмет регламенттерін бекіту туралы" № 37/04 қаулысына өзгерістер енгізу туралы" Қарағанды облысы әкімдігінің қаулысы алғаш ресми жарияланған күннен кейін он күнтізбелік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