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3cd8" w14:textId="6593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12 желтоқсандағы VІ сессиясының "2017-2019 жылдарға арналған облыстық бюджет туралы" № 131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2017 жылғы 29 маусымдағы IX сессиясының № 199 шешімі. Қарағанды облысының Әділет департаментінде 2017 жылғы 4 шілдеде № 4294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2016 жылғы 12 желтоқсандағы VI сессиясының № 131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4066 болып тіркелген, 2016 жылғы 31 желтоқсандағы сандағы "Орталық Қазақстан" № 202 (22307), 2016 жылғы 31 желтоқсандағы "Индустриальная Караганда" № 167-168 (22112-22113) газеттерінде, электрондық түрде Қазақстан Республикасы нормативтік құқықтық актілерінің эталондық бақылау банкінде 2017 жылғы 10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2017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206906477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48973895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3678110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5447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154249025 мың теңге;</w:t>
      </w:r>
    </w:p>
    <w:bookmarkEnd w:id="7"/>
    <w:bookmarkStart w:name="z13" w:id="8"/>
    <w:p>
      <w:pPr>
        <w:spacing w:after="0"/>
        <w:ind w:left="0"/>
        <w:jc w:val="both"/>
      </w:pPr>
      <w:r>
        <w:rPr>
          <w:rFonts w:ascii="Times New Roman"/>
          <w:b w:val="false"/>
          <w:i w:val="false"/>
          <w:color w:val="000000"/>
          <w:sz w:val="28"/>
        </w:rPr>
        <w:t>
      2) шығындар – 206579373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11036345 мың теңге:</w:t>
      </w:r>
    </w:p>
    <w:bookmarkEnd w:id="9"/>
    <w:bookmarkStart w:name="z15" w:id="10"/>
    <w:p>
      <w:pPr>
        <w:spacing w:after="0"/>
        <w:ind w:left="0"/>
        <w:jc w:val="both"/>
      </w:pPr>
      <w:r>
        <w:rPr>
          <w:rFonts w:ascii="Times New Roman"/>
          <w:b w:val="false"/>
          <w:i w:val="false"/>
          <w:color w:val="000000"/>
          <w:sz w:val="28"/>
        </w:rPr>
        <w:t>
      бюджеттік кредиттер – 12768011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1731666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10709241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10709241 мың теңге: </w:t>
      </w:r>
    </w:p>
    <w:bookmarkEnd w:id="16"/>
    <w:bookmarkStart w:name="z22" w:id="17"/>
    <w:p>
      <w:pPr>
        <w:spacing w:after="0"/>
        <w:ind w:left="0"/>
        <w:jc w:val="both"/>
      </w:pPr>
      <w:r>
        <w:rPr>
          <w:rFonts w:ascii="Times New Roman"/>
          <w:b w:val="false"/>
          <w:i w:val="false"/>
          <w:color w:val="000000"/>
          <w:sz w:val="28"/>
        </w:rPr>
        <w:t>
      қарыздар түсімдері – 11629526 мың теңге;</w:t>
      </w:r>
    </w:p>
    <w:bookmarkEnd w:id="17"/>
    <w:bookmarkStart w:name="z23" w:id="18"/>
    <w:p>
      <w:pPr>
        <w:spacing w:after="0"/>
        <w:ind w:left="0"/>
        <w:jc w:val="both"/>
      </w:pPr>
      <w:r>
        <w:rPr>
          <w:rFonts w:ascii="Times New Roman"/>
          <w:b w:val="false"/>
          <w:i w:val="false"/>
          <w:color w:val="000000"/>
          <w:sz w:val="28"/>
        </w:rPr>
        <w:t>
      қарыздарды өтеу – 1861628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941343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"3. 2017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8"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9" w:id="23"/>
    <w:p>
      <w:pPr>
        <w:spacing w:after="0"/>
        <w:ind w:left="0"/>
        <w:jc w:val="both"/>
      </w:pPr>
      <w:r>
        <w:rPr>
          <w:rFonts w:ascii="Times New Roman"/>
          <w:b w:val="false"/>
          <w:i w:val="false"/>
          <w:color w:val="000000"/>
          <w:sz w:val="28"/>
        </w:rPr>
        <w:t xml:space="preserve">
      Ұлытау ауданына – 0 пайыз, Бұқар жырау, Қарқаралы, Осакаров, Шет аудандарына, Балқаш, Жезқазған, Қарағанды, Қаражал, Приозерск, Саран, Теміртау қалаларына – 50 пайыздан, Нұра ауданына – 79 пайыз, Абай ауданына – 83 пайыз, Ақтоғай ауданына – 95 пайыз, Шахтинск қаласына – 99 пайыз, Жаңаарқа ауданына, Сәтбаев қаласына – 100 пайыздан; </w:t>
      </w:r>
    </w:p>
    <w:bookmarkEnd w:id="23"/>
    <w:bookmarkStart w:name="z30"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1"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3"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xml:space="preserve">
      2) әлеуметтік салық бойынша: </w:t>
      </w:r>
    </w:p>
    <w:bookmarkEnd w:id="28"/>
    <w:bookmarkStart w:name="z35" w:id="29"/>
    <w:p>
      <w:pPr>
        <w:spacing w:after="0"/>
        <w:ind w:left="0"/>
        <w:jc w:val="both"/>
      </w:pPr>
      <w:r>
        <w:rPr>
          <w:rFonts w:ascii="Times New Roman"/>
          <w:b w:val="false"/>
          <w:i w:val="false"/>
          <w:color w:val="000000"/>
          <w:sz w:val="28"/>
        </w:rPr>
        <w:t>
      Ұлытау ауданына – 0 пайыз, Қарағанды қаласына – 48 пайыз, Жезқазған, Қаражал, Приозерск, Саран, Теміртау қалалары – 50 пайыздан, Бұқар жырау ауданына – 65 пайыз, Нұра, Осакаров, Шет аудандары – 70 пайыздан, Балқаш каласына – 72 пайыз, Абай, Қарқаралы аудандары – 85 пайыз, Шахтинск қаласына – 91 пайыз, Ақтоғай, Жаңаарқа аудандары, Сәтбаев қаласына – 100 пайыздан.";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37" w:id="30"/>
    <w:p>
      <w:pPr>
        <w:spacing w:after="0"/>
        <w:ind w:left="0"/>
        <w:jc w:val="both"/>
      </w:pPr>
      <w:r>
        <w:rPr>
          <w:rFonts w:ascii="Times New Roman"/>
          <w:b w:val="false"/>
          <w:i w:val="false"/>
          <w:color w:val="000000"/>
          <w:sz w:val="28"/>
        </w:rPr>
        <w:t>
      "8. Қарағанды облысы әкімдігінің 2017 жылға арналған резерві 230853 мың теңге сомасында бекітілсін.";</w:t>
      </w:r>
    </w:p>
    <w:bookmarkEnd w:id="30"/>
    <w:bookmarkStart w:name="z38" w:id="31"/>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31"/>
    <w:bookmarkStart w:name="z39" w:id="32"/>
    <w:p>
      <w:pPr>
        <w:spacing w:after="0"/>
        <w:ind w:left="0"/>
        <w:jc w:val="both"/>
      </w:pPr>
      <w:r>
        <w:rPr>
          <w:rFonts w:ascii="Times New Roman"/>
          <w:b w:val="false"/>
          <w:i w:val="false"/>
          <w:color w:val="000000"/>
          <w:sz w:val="28"/>
        </w:rPr>
        <w:t>
      2. Осы шешім 2017 жылдың 1 қаңтарынан бастап қолданысқа енеді.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Таласпеков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маусымдағы</w:t>
            </w:r>
            <w:r>
              <w:br/>
            </w:r>
            <w:r>
              <w:rPr>
                <w:rFonts w:ascii="Times New Roman"/>
                <w:b w:val="false"/>
                <w:i w:val="false"/>
                <w:color w:val="000000"/>
                <w:sz w:val="20"/>
              </w:rPr>
              <w:t>IX сессиясының № 199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 131 шешіміне</w:t>
            </w:r>
            <w:r>
              <w:br/>
            </w:r>
            <w:r>
              <w:rPr>
                <w:rFonts w:ascii="Times New Roman"/>
                <w:b w:val="false"/>
                <w:i w:val="false"/>
                <w:color w:val="000000"/>
                <w:sz w:val="20"/>
              </w:rPr>
              <w:t>1 қосымша</w:t>
            </w:r>
          </w:p>
        </w:tc>
      </w:tr>
    </w:tbl>
    <w:bookmarkStart w:name="z46" w:id="33"/>
    <w:p>
      <w:pPr>
        <w:spacing w:after="0"/>
        <w:ind w:left="0"/>
        <w:jc w:val="left"/>
      </w:pPr>
      <w:r>
        <w:rPr>
          <w:rFonts w:ascii="Times New Roman"/>
          <w:b/>
          <w:i w:val="false"/>
          <w:color w:val="000000"/>
        </w:rPr>
        <w:t xml:space="preserve"> 2017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Санаты </w:t>
            </w:r>
          </w:p>
          <w:bookmarkEnd w:id="34"/>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206906477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48973895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20340378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20340378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16257464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w:t>
            </w:r>
          </w:p>
          <w:bookmarkEnd w:id="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16257464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w:t>
            </w:r>
          </w:p>
          <w:bookmarkEnd w:id="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w:t>
            </w:r>
          </w:p>
          <w:bookmarkEnd w:id="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w:t>
            </w:r>
          </w:p>
          <w:bookmarkEnd w:id="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3678110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154249025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Функционалдық топ</w:t>
            </w:r>
          </w:p>
          <w:bookmarkEnd w:id="69"/>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1</w:t>
            </w:r>
          </w:p>
          <w:bookmarkEnd w:id="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206579373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2816931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512673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13894662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10342224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23396400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9390195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3419872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10539176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31140238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8017340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5226137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26184628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7199657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10942982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13647620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12471326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743472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15519470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5758505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9"/>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5"/>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53248091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53248091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53248091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11036345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12768011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238"/>
        <w:gridCol w:w="1922"/>
        <w:gridCol w:w="1238"/>
        <w:gridCol w:w="2272"/>
        <w:gridCol w:w="5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1731666</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1731666</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1731666</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1562697</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9"/>
          <w:p>
            <w:pPr>
              <w:spacing w:after="20"/>
              <w:ind w:left="20"/>
              <w:jc w:val="both"/>
            </w:pPr>
            <w:r>
              <w:rPr>
                <w:rFonts w:ascii="Times New Roman"/>
                <w:b w:val="false"/>
                <w:i w:val="false"/>
                <w:color w:val="000000"/>
                <w:sz w:val="20"/>
              </w:rPr>
              <w:t>
Функционалдық топ</w:t>
            </w:r>
          </w:p>
          <w:bookmarkEnd w:id="439"/>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0"/>
          <w:p>
            <w:pPr>
              <w:spacing w:after="20"/>
              <w:ind w:left="20"/>
              <w:jc w:val="both"/>
            </w:pPr>
            <w:r>
              <w:rPr>
                <w:rFonts w:ascii="Times New Roman"/>
                <w:b w:val="false"/>
                <w:i w:val="false"/>
                <w:color w:val="000000"/>
                <w:sz w:val="20"/>
              </w:rPr>
              <w:t>
1</w:t>
            </w:r>
          </w:p>
          <w:bookmarkEnd w:id="44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53"/>
        <w:gridCol w:w="1753"/>
        <w:gridCol w:w="1753"/>
        <w:gridCol w:w="3215"/>
        <w:gridCol w:w="2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1"/>
          <w:p>
            <w:pPr>
              <w:spacing w:after="20"/>
              <w:ind w:left="20"/>
              <w:jc w:val="both"/>
            </w:pPr>
            <w:r>
              <w:rPr>
                <w:rFonts w:ascii="Times New Roman"/>
                <w:b w:val="false"/>
                <w:i w:val="false"/>
                <w:color w:val="000000"/>
                <w:sz w:val="20"/>
              </w:rPr>
              <w:t>
Санаты</w:t>
            </w:r>
          </w:p>
          <w:bookmarkEnd w:id="441"/>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2"/>
          <w:p>
            <w:pPr>
              <w:spacing w:after="20"/>
              <w:ind w:left="20"/>
              <w:jc w:val="both"/>
            </w:pPr>
            <w:r>
              <w:rPr>
                <w:rFonts w:ascii="Times New Roman"/>
                <w:b w:val="false"/>
                <w:i w:val="false"/>
                <w:color w:val="000000"/>
                <w:sz w:val="20"/>
              </w:rPr>
              <w:t>
 </w:t>
            </w:r>
          </w:p>
          <w:bookmarkEnd w:id="442"/>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857"/>
        <w:gridCol w:w="4363"/>
        <w:gridCol w:w="5606"/>
      </w:tblGrid>
      <w:tr>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3"/>
          <w:p>
            <w:pPr>
              <w:spacing w:after="20"/>
              <w:ind w:left="20"/>
              <w:jc w:val="both"/>
            </w:pPr>
            <w:r>
              <w:rPr>
                <w:rFonts w:ascii="Times New Roman"/>
                <w:b w:val="false"/>
                <w:i w:val="false"/>
                <w:color w:val="000000"/>
                <w:sz w:val="20"/>
              </w:rPr>
              <w:t>
Атауы</w:t>
            </w:r>
          </w:p>
          <w:bookmarkEnd w:id="443"/>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4"/>
          <w:p>
            <w:pPr>
              <w:spacing w:after="20"/>
              <w:ind w:left="20"/>
              <w:jc w:val="both"/>
            </w:pPr>
            <w:r>
              <w:rPr>
                <w:rFonts w:ascii="Times New Roman"/>
                <w:b w:val="false"/>
                <w:i w:val="false"/>
                <w:color w:val="000000"/>
                <w:sz w:val="20"/>
              </w:rPr>
              <w:t>
1</w:t>
            </w:r>
          </w:p>
          <w:bookmarkEnd w:id="444"/>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5"/>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445"/>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-10709241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6"/>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446"/>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10709241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29 маусымдағы</w:t>
            </w:r>
            <w:r>
              <w:br/>
            </w:r>
            <w:r>
              <w:rPr>
                <w:rFonts w:ascii="Times New Roman"/>
                <w:b w:val="false"/>
                <w:i w:val="false"/>
                <w:color w:val="000000"/>
                <w:sz w:val="20"/>
              </w:rPr>
              <w:t>IX сессиясының № 199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VI сессиясының № 131 шешіміне</w:t>
            </w:r>
            <w:r>
              <w:br/>
            </w:r>
            <w:r>
              <w:rPr>
                <w:rFonts w:ascii="Times New Roman"/>
                <w:b w:val="false"/>
                <w:i w:val="false"/>
                <w:color w:val="000000"/>
                <w:sz w:val="20"/>
              </w:rPr>
              <w:t>5 қосымша</w:t>
            </w:r>
          </w:p>
        </w:tc>
      </w:tr>
    </w:tbl>
    <w:bookmarkStart w:name="z495" w:id="447"/>
    <w:p>
      <w:pPr>
        <w:spacing w:after="0"/>
        <w:ind w:left="0"/>
        <w:jc w:val="left"/>
      </w:pPr>
      <w:r>
        <w:rPr>
          <w:rFonts w:ascii="Times New Roman"/>
          <w:b/>
          <w:i w:val="false"/>
          <w:color w:val="000000"/>
        </w:rPr>
        <w:t xml:space="preserve"> 2017 жылға арналған аудандар (облыстық маңызы бар қалалар) бюджеттеріне нысаналы трансферттер</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8"/>
          <w:p>
            <w:pPr>
              <w:spacing w:after="20"/>
              <w:ind w:left="20"/>
              <w:jc w:val="both"/>
            </w:pPr>
            <w:r>
              <w:rPr>
                <w:rFonts w:ascii="Times New Roman"/>
                <w:b w:val="false"/>
                <w:i w:val="false"/>
                <w:color w:val="000000"/>
                <w:sz w:val="20"/>
              </w:rPr>
              <w:t>
Атауы</w:t>
            </w:r>
          </w:p>
          <w:bookmarkEnd w:id="44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9"/>
          <w:p>
            <w:pPr>
              <w:spacing w:after="20"/>
              <w:ind w:left="20"/>
              <w:jc w:val="both"/>
            </w:pPr>
            <w:r>
              <w:rPr>
                <w:rFonts w:ascii="Times New Roman"/>
                <w:b w:val="false"/>
                <w:i w:val="false"/>
                <w:color w:val="000000"/>
                <w:sz w:val="20"/>
              </w:rPr>
              <w:t>
1</w:t>
            </w:r>
          </w:p>
          <w:bookmarkEnd w:id="44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5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51443099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1"/>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5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2"/>
          <w:p>
            <w:pPr>
              <w:spacing w:after="20"/>
              <w:ind w:left="20"/>
              <w:jc w:val="both"/>
            </w:pPr>
            <w:r>
              <w:rPr>
                <w:rFonts w:ascii="Times New Roman"/>
                <w:b w:val="false"/>
                <w:i w:val="false"/>
                <w:color w:val="000000"/>
                <w:sz w:val="20"/>
              </w:rPr>
              <w:t>
Ағымдағы нысаналы трансферттер</w:t>
            </w:r>
          </w:p>
          <w:bookmarkEnd w:id="45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15112368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3"/>
          <w:p>
            <w:pPr>
              <w:spacing w:after="20"/>
              <w:ind w:left="20"/>
              <w:jc w:val="both"/>
            </w:pPr>
            <w:r>
              <w:rPr>
                <w:rFonts w:ascii="Times New Roman"/>
                <w:b w:val="false"/>
                <w:i w:val="false"/>
                <w:color w:val="000000"/>
                <w:sz w:val="20"/>
              </w:rPr>
              <w:t>
Нысаналы даму трансферттері</w:t>
            </w:r>
          </w:p>
          <w:bookmarkEnd w:id="45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29052769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4"/>
          <w:p>
            <w:pPr>
              <w:spacing w:after="20"/>
              <w:ind w:left="20"/>
              <w:jc w:val="both"/>
            </w:pPr>
            <w:r>
              <w:rPr>
                <w:rFonts w:ascii="Times New Roman"/>
                <w:b w:val="false"/>
                <w:i w:val="false"/>
                <w:color w:val="000000"/>
                <w:sz w:val="20"/>
              </w:rPr>
              <w:t>
Бюджеттік кредиттер</w:t>
            </w:r>
          </w:p>
          <w:bookmarkEnd w:id="45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7277962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5"/>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5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6"/>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5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15112368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5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8"/>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45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1491239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9"/>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45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46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1"/>
          <w:p>
            <w:pPr>
              <w:spacing w:after="20"/>
              <w:ind w:left="20"/>
              <w:jc w:val="both"/>
            </w:pPr>
            <w:r>
              <w:rPr>
                <w:rFonts w:ascii="Times New Roman"/>
                <w:b w:val="false"/>
                <w:i w:val="false"/>
                <w:color w:val="000000"/>
                <w:sz w:val="20"/>
              </w:rPr>
              <w:t>
Цифрлік білім беру инфрақұрылымын құруға</w:t>
            </w:r>
          </w:p>
          <w:bookmarkEnd w:id="46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2"/>
          <w:p>
            <w:pPr>
              <w:spacing w:after="20"/>
              <w:ind w:left="20"/>
              <w:jc w:val="both"/>
            </w:pPr>
            <w:r>
              <w:rPr>
                <w:rFonts w:ascii="Times New Roman"/>
                <w:b w:val="false"/>
                <w:i w:val="false"/>
                <w:color w:val="000000"/>
                <w:sz w:val="20"/>
              </w:rPr>
              <w:t>
Облыстың мұғалімдерінің біліктілігін арттыруға және қайта даярлауға</w:t>
            </w:r>
          </w:p>
          <w:bookmarkEnd w:id="46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3"/>
          <w:p>
            <w:pPr>
              <w:spacing w:after="20"/>
              <w:ind w:left="20"/>
              <w:jc w:val="both"/>
            </w:pPr>
            <w:r>
              <w:rPr>
                <w:rFonts w:ascii="Times New Roman"/>
                <w:b w:val="false"/>
                <w:i w:val="false"/>
                <w:color w:val="000000"/>
                <w:sz w:val="20"/>
              </w:rPr>
              <w:t>
Білім беру объектілерін материалдық-техникалық нығайтуға және ремонт өткізуге</w:t>
            </w:r>
          </w:p>
          <w:bookmarkEnd w:id="46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4"/>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bookmarkEnd w:id="46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77063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5"/>
          <w:p>
            <w:pPr>
              <w:spacing w:after="20"/>
              <w:ind w:left="20"/>
              <w:jc w:val="both"/>
            </w:pPr>
            <w:r>
              <w:rPr>
                <w:rFonts w:ascii="Times New Roman"/>
                <w:b w:val="false"/>
                <w:i w:val="false"/>
                <w:color w:val="000000"/>
                <w:sz w:val="20"/>
              </w:rPr>
              <w:t>
Мәдениет нысандарына жөндеу жүргізуге</w:t>
            </w:r>
          </w:p>
          <w:bookmarkEnd w:id="4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6"/>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4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1264853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7"/>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4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9"/>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0"/>
          <w:p>
            <w:pPr>
              <w:spacing w:after="20"/>
              <w:ind w:left="20"/>
              <w:jc w:val="both"/>
            </w:pPr>
            <w:r>
              <w:rPr>
                <w:rFonts w:ascii="Times New Roman"/>
                <w:b w:val="false"/>
                <w:i w:val="false"/>
                <w:color w:val="000000"/>
                <w:sz w:val="20"/>
              </w:rPr>
              <w:t xml:space="preserve">
Әлеуметтік қорғау саласындағы нысандарды жөндеуден өткізуге </w:t>
            </w:r>
          </w:p>
          <w:bookmarkEnd w:id="4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1"/>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bookmarkEnd w:id="4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2"/>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p>
          <w:bookmarkEnd w:id="4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1890312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3"/>
          <w:p>
            <w:pPr>
              <w:spacing w:after="20"/>
              <w:ind w:left="20"/>
              <w:jc w:val="both"/>
            </w:pPr>
            <w:r>
              <w:rPr>
                <w:rFonts w:ascii="Times New Roman"/>
                <w:b w:val="false"/>
                <w:i w:val="false"/>
                <w:color w:val="000000"/>
                <w:sz w:val="20"/>
              </w:rPr>
              <w:t>
Тұрғын үй-коммуналдық шаруашылыққа</w:t>
            </w:r>
          </w:p>
          <w:bookmarkEnd w:id="4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4"/>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4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5"/>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4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6"/>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4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9683595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7"/>
          <w:p>
            <w:pPr>
              <w:spacing w:after="20"/>
              <w:ind w:left="20"/>
              <w:jc w:val="both"/>
            </w:pPr>
            <w:r>
              <w:rPr>
                <w:rFonts w:ascii="Times New Roman"/>
                <w:b w:val="false"/>
                <w:i w:val="false"/>
                <w:color w:val="000000"/>
                <w:sz w:val="20"/>
              </w:rPr>
              <w:t>
Аудандық маңызы бар автомобиль жолдарын (қаланың көшелерін) және елді мекендердің көшелерін күрделі, орташа және ағымдағы жөндеуін жүргізуге</w:t>
            </w:r>
          </w:p>
          <w:bookmarkEnd w:id="4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9683595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8"/>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4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157087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9"/>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4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0"/>
          <w:p>
            <w:pPr>
              <w:spacing w:after="20"/>
              <w:ind w:left="20"/>
              <w:jc w:val="both"/>
            </w:pPr>
            <w:r>
              <w:rPr>
                <w:rFonts w:ascii="Times New Roman"/>
                <w:b w:val="false"/>
                <w:i w:val="false"/>
                <w:color w:val="000000"/>
                <w:sz w:val="20"/>
              </w:rPr>
              <w:t>
Ветеринариялық пунктер үшін интернет байланысын қосуға</w:t>
            </w:r>
          </w:p>
          <w:bookmarkEnd w:id="4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1"/>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4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2"/>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4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3"/>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bookmarkEnd w:id="4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4"/>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активтер және сатып алу басқармасы</w:t>
            </w:r>
          </w:p>
          <w:bookmarkEnd w:id="4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522909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5"/>
          <w:p>
            <w:pPr>
              <w:spacing w:after="20"/>
              <w:ind w:left="20"/>
              <w:jc w:val="both"/>
            </w:pPr>
            <w:r>
              <w:rPr>
                <w:rFonts w:ascii="Times New Roman"/>
                <w:b w:val="false"/>
                <w:i w:val="false"/>
                <w:color w:val="000000"/>
                <w:sz w:val="20"/>
              </w:rPr>
              <w:t>
Арнайы техниканы сатып алу</w:t>
            </w:r>
          </w:p>
          <w:bookmarkEnd w:id="4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6"/>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4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29052769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8"/>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4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20953621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9"/>
          <w:p>
            <w:pPr>
              <w:spacing w:after="20"/>
              <w:ind w:left="20"/>
              <w:jc w:val="both"/>
            </w:pPr>
            <w:r>
              <w:rPr>
                <w:rFonts w:ascii="Times New Roman"/>
                <w:b w:val="false"/>
                <w:i w:val="false"/>
                <w:color w:val="000000"/>
                <w:sz w:val="20"/>
              </w:rPr>
              <w:t>
Спорт объектілерін дамытуға</w:t>
            </w:r>
          </w:p>
          <w:bookmarkEnd w:id="4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0"/>
          <w:p>
            <w:pPr>
              <w:spacing w:after="20"/>
              <w:ind w:left="20"/>
              <w:jc w:val="both"/>
            </w:pPr>
            <w:r>
              <w:rPr>
                <w:rFonts w:ascii="Times New Roman"/>
                <w:b w:val="false"/>
                <w:i w:val="false"/>
                <w:color w:val="000000"/>
                <w:sz w:val="20"/>
              </w:rPr>
              <w:t>
Білім беру объектілерін дамытуға</w:t>
            </w:r>
          </w:p>
          <w:bookmarkEnd w:id="4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1953974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1"/>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49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2441166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2"/>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49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3268413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3"/>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49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4"/>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49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11972500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5"/>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bookmarkEnd w:id="49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525788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6"/>
          <w:p>
            <w:pPr>
              <w:spacing w:after="20"/>
              <w:ind w:left="20"/>
              <w:jc w:val="both"/>
            </w:pPr>
            <w:r>
              <w:rPr>
                <w:rFonts w:ascii="Times New Roman"/>
                <w:b w:val="false"/>
                <w:i w:val="false"/>
                <w:color w:val="000000"/>
                <w:sz w:val="20"/>
              </w:rPr>
              <w:t>
Көлік инфрақұрылымын дамытуға</w:t>
            </w:r>
          </w:p>
          <w:bookmarkEnd w:id="49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7"/>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49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7573360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8"/>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49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2261566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9"/>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49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1637358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0"/>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0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1"/>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0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2"/>
          <w:p>
            <w:pPr>
              <w:spacing w:after="20"/>
              <w:ind w:left="20"/>
              <w:jc w:val="both"/>
            </w:pPr>
            <w:r>
              <w:rPr>
                <w:rFonts w:ascii="Times New Roman"/>
                <w:b w:val="false"/>
                <w:i w:val="false"/>
                <w:color w:val="000000"/>
                <w:sz w:val="20"/>
              </w:rPr>
              <w:t>
Коммуналдық шаруашылықты дамытуға</w:t>
            </w:r>
          </w:p>
          <w:bookmarkEnd w:id="50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3"/>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0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7277962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4"/>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50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5"/>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0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6"/>
          <w:p>
            <w:pPr>
              <w:spacing w:after="20"/>
              <w:ind w:left="20"/>
              <w:jc w:val="both"/>
            </w:pPr>
            <w:r>
              <w:rPr>
                <w:rFonts w:ascii="Times New Roman"/>
                <w:b w:val="false"/>
                <w:i w:val="false"/>
                <w:color w:val="000000"/>
                <w:sz w:val="20"/>
              </w:rPr>
              <w:t>
Тұрғын үй жобалауға және (немесе) салуға</w:t>
            </w:r>
          </w:p>
          <w:bookmarkEnd w:id="50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7"/>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0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8"/>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0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9"/>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50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0"/>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1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