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e1cf" w14:textId="2bde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30 наурыздағы № 19/05 қаулысы. Қарағанды облысының Әділет департаментінде 2017 жылғы 10 сәуірде № 4210 болып тіркелді. Күші жойылды - Қарағанды облысы әкімдігінің 2018 жылғы 20 наурыздағы № 12/02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20.03.2018 № 12/02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14637 болып тіркелді)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Қарағанды облысы әкімдігінің 2016 жылғы 19 ақпандағы № 09/03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3719 болып тіркелген, 2016 жылғы 4 сәуірде "Әділет" ақпараттық-құқықтық жүйесінде, 2016 жылғы 5 сәуірде "Орталық Қазақстан" № 60 (22 165) және "Индустриальная Караганда" № 41 (21986) газеттерінде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19/05 қаулысымен бекітілген</w:t>
            </w:r>
          </w:p>
        </w:tc>
      </w:tr>
    </w:tbl>
    <w:bookmarkStart w:name="z10" w:id="5"/>
    <w:p>
      <w:pPr>
        <w:spacing w:after="0"/>
        <w:ind w:left="0"/>
        <w:jc w:val="left"/>
      </w:pPr>
      <w:r>
        <w:rPr>
          <w:rFonts w:ascii="Times New Roman"/>
          <w:b/>
          <w:i w:val="false"/>
          <w:color w:val="000000"/>
        </w:rPr>
        <w:t xml:space="preserve">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5"/>
    <w:bookmarkStart w:name="z21" w:id="16"/>
    <w:p>
      <w:pPr>
        <w:spacing w:after="0"/>
        <w:ind w:left="0"/>
        <w:jc w:val="both"/>
      </w:pPr>
      <w:r>
        <w:rPr>
          <w:rFonts w:ascii="Times New Roman"/>
          <w:b w:val="false"/>
          <w:i w:val="false"/>
          <w:color w:val="000000"/>
          <w:sz w:val="28"/>
        </w:rPr>
        <w:t>
      Облыстық бюджеттен қаржыландырылатын облыстық атқарушы органдардың басшыларының бағалауын облыс әкімі немесе қалып бойынша оның орынбасарларының бірі жүргізеді.</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2"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3-тарау.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тарау.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5"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7"/>
    <w:bookmarkStart w:name="z53"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мұнда </w:t>
      </w:r>
    </w:p>
    <w:bookmarkEnd w:id="54"/>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балдары;</w:t>
      </w:r>
    </w:p>
    <w:bookmarkEnd w:id="55"/>
    <w:bookmarkStart w:name="z61" w:id="56"/>
    <w:p>
      <w:pPr>
        <w:spacing w:after="0"/>
        <w:ind w:left="0"/>
        <w:jc w:val="both"/>
      </w:pPr>
      <w:r>
        <w:rPr>
          <w:rFonts w:ascii="Times New Roman"/>
          <w:b w:val="false"/>
          <w:i w:val="false"/>
          <w:color w:val="000000"/>
          <w:sz w:val="28"/>
        </w:rPr>
        <w:t>
      в – айыппұл балдары.</w:t>
      </w:r>
    </w:p>
    <w:bookmarkEnd w:id="56"/>
    <w:bookmarkStart w:name="z62" w:id="57"/>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7"/>
    <w:bookmarkStart w:name="z63" w:id="58"/>
    <w:p>
      <w:pPr>
        <w:spacing w:after="0"/>
        <w:ind w:left="0"/>
        <w:jc w:val="both"/>
      </w:pPr>
      <w:r>
        <w:rPr>
          <w:rFonts w:ascii="Times New Roman"/>
          <w:b w:val="false"/>
          <w:i w:val="false"/>
          <w:color w:val="000000"/>
          <w:sz w:val="28"/>
        </w:rPr>
        <w:t>
      80 балдан төмен - "қанағаттанарлықсыз";</w:t>
      </w:r>
    </w:p>
    <w:bookmarkEnd w:id="58"/>
    <w:bookmarkStart w:name="z64" w:id="59"/>
    <w:p>
      <w:pPr>
        <w:spacing w:after="0"/>
        <w:ind w:left="0"/>
        <w:jc w:val="both"/>
      </w:pPr>
      <w:r>
        <w:rPr>
          <w:rFonts w:ascii="Times New Roman"/>
          <w:b w:val="false"/>
          <w:i w:val="false"/>
          <w:color w:val="000000"/>
          <w:sz w:val="28"/>
        </w:rPr>
        <w:t>
      80-нен 105 (қоса алғанда) балға дейін – "қанағаттанарлық";</w:t>
      </w:r>
    </w:p>
    <w:bookmarkEnd w:id="59"/>
    <w:bookmarkStart w:name="z65" w:id="60"/>
    <w:p>
      <w:pPr>
        <w:spacing w:after="0"/>
        <w:ind w:left="0"/>
        <w:jc w:val="both"/>
      </w:pPr>
      <w:r>
        <w:rPr>
          <w:rFonts w:ascii="Times New Roman"/>
          <w:b w:val="false"/>
          <w:i w:val="false"/>
          <w:color w:val="000000"/>
          <w:sz w:val="28"/>
        </w:rPr>
        <w:t>
      106-дан 130 баллға дейін (қоса алғанда) – "тиімді";</w:t>
      </w:r>
    </w:p>
    <w:bookmarkEnd w:id="60"/>
    <w:bookmarkStart w:name="z66" w:id="61"/>
    <w:p>
      <w:pPr>
        <w:spacing w:after="0"/>
        <w:ind w:left="0"/>
        <w:jc w:val="both"/>
      </w:pPr>
      <w:r>
        <w:rPr>
          <w:rFonts w:ascii="Times New Roman"/>
          <w:b w:val="false"/>
          <w:i w:val="false"/>
          <w:color w:val="000000"/>
          <w:sz w:val="28"/>
        </w:rPr>
        <w:t>
      130 балдан астам – "өте жақсы".</w:t>
      </w:r>
    </w:p>
    <w:bookmarkEnd w:id="61"/>
    <w:bookmarkStart w:name="z67" w:id="62"/>
    <w:p>
      <w:pPr>
        <w:spacing w:after="0"/>
        <w:ind w:left="0"/>
        <w:jc w:val="left"/>
      </w:pPr>
      <w:r>
        <w:rPr>
          <w:rFonts w:ascii="Times New Roman"/>
          <w:b/>
          <w:i w:val="false"/>
          <w:color w:val="000000"/>
        </w:rPr>
        <w:t xml:space="preserve"> 5-тарау. Жылдық бағалау</w:t>
      </w:r>
    </w:p>
    <w:bookmarkEnd w:id="62"/>
    <w:bookmarkStart w:name="z68" w:id="6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3"/>
    <w:bookmarkStart w:name="z69" w:id="6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4"/>
    <w:bookmarkStart w:name="z70" w:id="6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5"/>
    <w:bookmarkStart w:name="z71" w:id="66"/>
    <w:p>
      <w:pPr>
        <w:spacing w:after="0"/>
        <w:ind w:left="0"/>
        <w:jc w:val="both"/>
      </w:pPr>
      <w:r>
        <w:rPr>
          <w:rFonts w:ascii="Times New Roman"/>
          <w:b w:val="false"/>
          <w:i w:val="false"/>
          <w:color w:val="000000"/>
          <w:sz w:val="28"/>
        </w:rPr>
        <w:t>
      жұмыстың жеке жоспарымен көзделген мақсаттық көрсеткіште орындалмағаны үшін 2 балл;</w:t>
      </w:r>
    </w:p>
    <w:bookmarkEnd w:id="66"/>
    <w:bookmarkStart w:name="z72" w:id="6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7"/>
    <w:bookmarkStart w:name="z73" w:id="6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8"/>
    <w:bookmarkStart w:name="z74" w:id="6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9"/>
    <w:bookmarkStart w:name="z75"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76"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1"/>
    <w:bookmarkStart w:name="z77" w:id="7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2"/>
    <w:bookmarkStart w:name="z78" w:id="73"/>
    <w:p>
      <w:pPr>
        <w:spacing w:after="0"/>
        <w:ind w:left="0"/>
        <w:jc w:val="both"/>
      </w:pPr>
      <w:r>
        <w:rPr>
          <w:rFonts w:ascii="Times New Roman"/>
          <w:b w:val="false"/>
          <w:i w:val="false"/>
          <w:color w:val="000000"/>
          <w:sz w:val="28"/>
        </w:rPr>
        <w:t>
      мұнда:</w:t>
      </w:r>
    </w:p>
    <w:bookmarkEnd w:id="73"/>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"қанағаттанарлықсыз" мәнге (80 балдан төмен) – 2 балл;</w:t>
      </w:r>
    </w:p>
    <w:bookmarkEnd w:id="76"/>
    <w:bookmarkStart w:name="z82" w:id="77"/>
    <w:p>
      <w:pPr>
        <w:spacing w:after="0"/>
        <w:ind w:left="0"/>
        <w:jc w:val="both"/>
      </w:pPr>
      <w:r>
        <w:rPr>
          <w:rFonts w:ascii="Times New Roman"/>
          <w:b w:val="false"/>
          <w:i w:val="false"/>
          <w:color w:val="000000"/>
          <w:sz w:val="28"/>
        </w:rPr>
        <w:t>
      "қанағаттанарлық" мәнге (80-нен 105 балға дейін) – 3 балл;</w:t>
      </w:r>
    </w:p>
    <w:bookmarkEnd w:id="77"/>
    <w:bookmarkStart w:name="z83" w:id="78"/>
    <w:p>
      <w:pPr>
        <w:spacing w:after="0"/>
        <w:ind w:left="0"/>
        <w:jc w:val="both"/>
      </w:pPr>
      <w:r>
        <w:rPr>
          <w:rFonts w:ascii="Times New Roman"/>
          <w:b w:val="false"/>
          <w:i w:val="false"/>
          <w:color w:val="000000"/>
          <w:sz w:val="28"/>
        </w:rPr>
        <w:t>
      "тиімді" мәнге (106-дан 130 балға (қоса алғанда) дейін) – 4 балл;</w:t>
      </w:r>
    </w:p>
    <w:bookmarkEnd w:id="78"/>
    <w:bookmarkStart w:name="z84" w:id="79"/>
    <w:p>
      <w:pPr>
        <w:spacing w:after="0"/>
        <w:ind w:left="0"/>
        <w:jc w:val="both"/>
      </w:pPr>
      <w:r>
        <w:rPr>
          <w:rFonts w:ascii="Times New Roman"/>
          <w:b w:val="false"/>
          <w:i w:val="false"/>
          <w:color w:val="000000"/>
          <w:sz w:val="28"/>
        </w:rPr>
        <w:t>
      "өте жақсы" мәнге (130 балдан астам) – 5 балл беріледі;</w:t>
      </w:r>
    </w:p>
    <w:bookmarkEnd w:id="79"/>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81"/>
    <w:bookmarkStart w:name="z87" w:id="82"/>
    <w:p>
      <w:pPr>
        <w:spacing w:after="0"/>
        <w:ind w:left="0"/>
        <w:jc w:val="both"/>
      </w:pPr>
      <w:r>
        <w:rPr>
          <w:rFonts w:ascii="Times New Roman"/>
          <w:b w:val="false"/>
          <w:i w:val="false"/>
          <w:color w:val="000000"/>
          <w:sz w:val="28"/>
        </w:rPr>
        <w:t xml:space="preserve">
      3 балдан төмен – "қанағаттанарлықсыз"; </w:t>
      </w:r>
    </w:p>
    <w:bookmarkEnd w:id="82"/>
    <w:bookmarkStart w:name="z88" w:id="83"/>
    <w:p>
      <w:pPr>
        <w:spacing w:after="0"/>
        <w:ind w:left="0"/>
        <w:jc w:val="both"/>
      </w:pPr>
      <w:r>
        <w:rPr>
          <w:rFonts w:ascii="Times New Roman"/>
          <w:b w:val="false"/>
          <w:i w:val="false"/>
          <w:color w:val="000000"/>
          <w:sz w:val="28"/>
        </w:rPr>
        <w:t xml:space="preserve">
      3 балдан бастап 3,9 балға дейін – "қанағаттанарлық; </w:t>
      </w:r>
    </w:p>
    <w:bookmarkEnd w:id="83"/>
    <w:bookmarkStart w:name="z89" w:id="84"/>
    <w:p>
      <w:pPr>
        <w:spacing w:after="0"/>
        <w:ind w:left="0"/>
        <w:jc w:val="both"/>
      </w:pPr>
      <w:r>
        <w:rPr>
          <w:rFonts w:ascii="Times New Roman"/>
          <w:b w:val="false"/>
          <w:i w:val="false"/>
          <w:color w:val="000000"/>
          <w:sz w:val="28"/>
        </w:rPr>
        <w:t xml:space="preserve">
      4 балдан бастап 4,9 балға дейін – "тиімді"; </w:t>
      </w:r>
    </w:p>
    <w:bookmarkEnd w:id="84"/>
    <w:bookmarkStart w:name="z90" w:id="85"/>
    <w:p>
      <w:pPr>
        <w:spacing w:after="0"/>
        <w:ind w:left="0"/>
        <w:jc w:val="both"/>
      </w:pPr>
      <w:r>
        <w:rPr>
          <w:rFonts w:ascii="Times New Roman"/>
          <w:b w:val="false"/>
          <w:i w:val="false"/>
          <w:color w:val="000000"/>
          <w:sz w:val="28"/>
        </w:rPr>
        <w:t>
      5 балл – "өте жақсы".</w:t>
      </w:r>
    </w:p>
    <w:bookmarkEnd w:id="85"/>
    <w:bookmarkStart w:name="z91" w:id="86"/>
    <w:p>
      <w:pPr>
        <w:spacing w:after="0"/>
        <w:ind w:left="0"/>
        <w:jc w:val="left"/>
      </w:pPr>
      <w:r>
        <w:rPr>
          <w:rFonts w:ascii="Times New Roman"/>
          <w:b/>
          <w:i w:val="false"/>
          <w:color w:val="000000"/>
        </w:rPr>
        <w:t xml:space="preserve"> 6-тарау. Комиссияның бағалау нәтижелерін қарауы</w:t>
      </w:r>
    </w:p>
    <w:bookmarkEnd w:id="86"/>
    <w:bookmarkStart w:name="z92" w:id="87"/>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7"/>
    <w:bookmarkStart w:name="z93" w:id="88"/>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8"/>
    <w:bookmarkStart w:name="z94" w:id="89"/>
    <w:p>
      <w:pPr>
        <w:spacing w:after="0"/>
        <w:ind w:left="0"/>
        <w:jc w:val="both"/>
      </w:pPr>
      <w:r>
        <w:rPr>
          <w:rFonts w:ascii="Times New Roman"/>
          <w:b w:val="false"/>
          <w:i w:val="false"/>
          <w:color w:val="000000"/>
          <w:sz w:val="28"/>
        </w:rPr>
        <w:t>
      1) толтырылған бағалау парақтарын;</w:t>
      </w:r>
    </w:p>
    <w:bookmarkEnd w:id="89"/>
    <w:bookmarkStart w:name="z95" w:id="90"/>
    <w:p>
      <w:pPr>
        <w:spacing w:after="0"/>
        <w:ind w:left="0"/>
        <w:jc w:val="both"/>
      </w:pPr>
      <w:r>
        <w:rPr>
          <w:rFonts w:ascii="Times New Roman"/>
          <w:b w:val="false"/>
          <w:i w:val="false"/>
          <w:color w:val="000000"/>
          <w:sz w:val="28"/>
        </w:rPr>
        <w:t>
      2) "Б" корпусы қызметшісінің лауазымдық нұсқаулығын;</w:t>
      </w:r>
    </w:p>
    <w:bookmarkEnd w:id="90"/>
    <w:bookmarkStart w:name="z96" w:id="91"/>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1"/>
    <w:bookmarkStart w:name="z97" w:id="9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92"/>
    <w:bookmarkStart w:name="z98" w:id="93"/>
    <w:p>
      <w:pPr>
        <w:spacing w:after="0"/>
        <w:ind w:left="0"/>
        <w:jc w:val="both"/>
      </w:pPr>
      <w:r>
        <w:rPr>
          <w:rFonts w:ascii="Times New Roman"/>
          <w:b w:val="false"/>
          <w:i w:val="false"/>
          <w:color w:val="000000"/>
          <w:sz w:val="28"/>
        </w:rPr>
        <w:t>
      1) бағалау нәтижелерін бекіту;</w:t>
      </w:r>
    </w:p>
    <w:bookmarkEnd w:id="93"/>
    <w:bookmarkStart w:name="z99" w:id="94"/>
    <w:p>
      <w:pPr>
        <w:spacing w:after="0"/>
        <w:ind w:left="0"/>
        <w:jc w:val="both"/>
      </w:pPr>
      <w:r>
        <w:rPr>
          <w:rFonts w:ascii="Times New Roman"/>
          <w:b w:val="false"/>
          <w:i w:val="false"/>
          <w:color w:val="000000"/>
          <w:sz w:val="28"/>
        </w:rPr>
        <w:t>
      2) бағалау нәтижелерін қайта қарау.</w:t>
      </w:r>
    </w:p>
    <w:bookmarkEnd w:id="94"/>
    <w:bookmarkStart w:name="z100" w:id="9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5"/>
    <w:bookmarkStart w:name="z101" w:id="9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6"/>
    <w:bookmarkStart w:name="z102" w:id="9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7"/>
    <w:bookmarkStart w:name="z103" w:id="9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8"/>
    <w:bookmarkStart w:name="z104" w:id="99"/>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9"/>
    <w:bookmarkStart w:name="z105" w:id="100"/>
    <w:p>
      <w:pPr>
        <w:spacing w:after="0"/>
        <w:ind w:left="0"/>
        <w:jc w:val="left"/>
      </w:pPr>
      <w:r>
        <w:rPr>
          <w:rFonts w:ascii="Times New Roman"/>
          <w:b/>
          <w:i w:val="false"/>
          <w:color w:val="000000"/>
        </w:rPr>
        <w:t xml:space="preserve"> 7-тарау. Бағалау нәтижелеріне шағымдану</w:t>
      </w:r>
    </w:p>
    <w:bookmarkEnd w:id="100"/>
    <w:bookmarkStart w:name="z106" w:id="10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1"/>
    <w:bookmarkStart w:name="z107" w:id="10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2"/>
    <w:bookmarkStart w:name="z108" w:id="10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103"/>
    <w:bookmarkStart w:name="z109" w:id="10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4"/>
    <w:bookmarkStart w:name="z110" w:id="105"/>
    <w:p>
      <w:pPr>
        <w:spacing w:after="0"/>
        <w:ind w:left="0"/>
        <w:jc w:val="left"/>
      </w:pPr>
      <w:r>
        <w:rPr>
          <w:rFonts w:ascii="Times New Roman"/>
          <w:b/>
          <w:i w:val="false"/>
          <w:color w:val="000000"/>
        </w:rPr>
        <w:t xml:space="preserve"> 8-тарау. Бағалау нәтижелері бойынша шешім қабылдау</w:t>
      </w:r>
    </w:p>
    <w:bookmarkEnd w:id="105"/>
    <w:bookmarkStart w:name="z111" w:id="10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6"/>
    <w:bookmarkStart w:name="z112" w:id="10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7"/>
    <w:bookmarkStart w:name="z113" w:id="10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8"/>
    <w:bookmarkStart w:name="z114" w:id="10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9"/>
    <w:bookmarkStart w:name="z115" w:id="11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0"/>
    <w:bookmarkStart w:name="z116" w:id="11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1"/>
    <w:bookmarkStart w:name="z117" w:id="11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 xml:space="preserve">облыстық, қалалық және аудандық </w:t>
            </w:r>
            <w:r>
              <w:br/>
            </w:r>
            <w:r>
              <w:rPr>
                <w:rFonts w:ascii="Times New Roman"/>
                <w:b w:val="false"/>
                <w:i w:val="false"/>
                <w:color w:val="000000"/>
                <w:sz w:val="20"/>
              </w:rPr>
              <w:t xml:space="preserve">бюджеттерінен қаржыландырылатын </w:t>
            </w:r>
            <w:r>
              <w:br/>
            </w:r>
            <w:r>
              <w:rPr>
                <w:rFonts w:ascii="Times New Roman"/>
                <w:b w:val="false"/>
                <w:i w:val="false"/>
                <w:color w:val="000000"/>
                <w:sz w:val="20"/>
              </w:rPr>
              <w:t xml:space="preserve">жергілікті 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1-қосымша</w:t>
            </w:r>
          </w:p>
        </w:tc>
      </w:tr>
    </w:tbl>
    <w:bookmarkStart w:name="z119" w:id="113"/>
    <w:p>
      <w:pPr>
        <w:spacing w:after="0"/>
        <w:ind w:left="0"/>
        <w:jc w:val="both"/>
      </w:pPr>
      <w:r>
        <w:rPr>
          <w:rFonts w:ascii="Times New Roman"/>
          <w:b w:val="false"/>
          <w:i w:val="false"/>
          <w:color w:val="000000"/>
          <w:sz w:val="28"/>
        </w:rPr>
        <w:t>
      Нысан</w:t>
      </w:r>
    </w:p>
    <w:bookmarkEnd w:id="113"/>
    <w:bookmarkStart w:name="z120" w:id="11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4"/>
    <w:bookmarkStart w:name="z121" w:id="115"/>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15"/>
    <w:bookmarkStart w:name="z122" w:id="116"/>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6"/>
    <w:bookmarkStart w:name="z123" w:id="117"/>
    <w:p>
      <w:pPr>
        <w:spacing w:after="0"/>
        <w:ind w:left="0"/>
        <w:jc w:val="both"/>
      </w:pPr>
      <w:r>
        <w:rPr>
          <w:rFonts w:ascii="Times New Roman"/>
          <w:b w:val="false"/>
          <w:i w:val="false"/>
          <w:color w:val="000000"/>
          <w:sz w:val="28"/>
        </w:rPr>
        <w:t>
       Қызметшінің лауазымы: ___________________________________________</w:t>
      </w:r>
    </w:p>
    <w:bookmarkEnd w:id="117"/>
    <w:bookmarkStart w:name="z124" w:id="118"/>
    <w:p>
      <w:pPr>
        <w:spacing w:after="0"/>
        <w:ind w:left="0"/>
        <w:jc w:val="both"/>
      </w:pPr>
      <w:r>
        <w:rPr>
          <w:rFonts w:ascii="Times New Roman"/>
          <w:b w:val="false"/>
          <w:i w:val="false"/>
          <w:color w:val="000000"/>
          <w:sz w:val="28"/>
        </w:rPr>
        <w:t>
       Қызметшінің құрылымдық бөлімшесінің атауы:_______________________</w:t>
      </w:r>
    </w:p>
    <w:bookmarkEnd w:id="118"/>
    <w:bookmarkStart w:name="z125" w:id="119"/>
    <w:p>
      <w:pPr>
        <w:spacing w:after="0"/>
        <w:ind w:left="0"/>
        <w:jc w:val="both"/>
      </w:pPr>
      <w:r>
        <w:rPr>
          <w:rFonts w:ascii="Times New Roman"/>
          <w:b w:val="false"/>
          <w:i w:val="false"/>
          <w:color w:val="000000"/>
          <w:sz w:val="28"/>
        </w:rPr>
        <w:t>
       __________________________________________________________________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 р/с</w:t>
            </w:r>
          </w:p>
          <w:bookmarkEnd w:id="12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1</w:t>
            </w:r>
          </w:p>
          <w:bookmarkEnd w:id="12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2</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3</w:t>
            </w:r>
          </w:p>
          <w:bookmarkEnd w:id="12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4</w:t>
            </w:r>
          </w:p>
          <w:bookmarkEnd w:id="12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Ескертпе:</w:t>
      </w:r>
    </w:p>
    <w:bookmarkEnd w:id="125"/>
    <w:bookmarkStart w:name="z132" w:id="12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Мақсаттық көрсеткіштердің саны төрттен көп емес, оның ішінде жартысы өлшенетін болуға тиіс.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 xml:space="preserve">облыстық, қалалық және аудандық </w:t>
            </w:r>
            <w:r>
              <w:br/>
            </w:r>
            <w:r>
              <w:rPr>
                <w:rFonts w:ascii="Times New Roman"/>
                <w:b w:val="false"/>
                <w:i w:val="false"/>
                <w:color w:val="000000"/>
                <w:sz w:val="20"/>
              </w:rPr>
              <w:t xml:space="preserve">бюджеттерінен қаржыландырылатын </w:t>
            </w:r>
            <w:r>
              <w:br/>
            </w:r>
            <w:r>
              <w:rPr>
                <w:rFonts w:ascii="Times New Roman"/>
                <w:b w:val="false"/>
                <w:i w:val="false"/>
                <w:color w:val="000000"/>
                <w:sz w:val="20"/>
              </w:rPr>
              <w:t xml:space="preserve">жергілікті 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2-қосымша</w:t>
            </w:r>
          </w:p>
        </w:tc>
      </w:tr>
    </w:tbl>
    <w:bookmarkStart w:name="z135" w:id="128"/>
    <w:p>
      <w:pPr>
        <w:spacing w:after="0"/>
        <w:ind w:left="0"/>
        <w:jc w:val="both"/>
      </w:pPr>
      <w:r>
        <w:rPr>
          <w:rFonts w:ascii="Times New Roman"/>
          <w:b w:val="false"/>
          <w:i w:val="false"/>
          <w:color w:val="000000"/>
          <w:sz w:val="28"/>
        </w:rPr>
        <w:t>
      Нысан</w:t>
      </w:r>
    </w:p>
    <w:bookmarkEnd w:id="128"/>
    <w:bookmarkStart w:name="z136" w:id="129"/>
    <w:p>
      <w:pPr>
        <w:spacing w:after="0"/>
        <w:ind w:left="0"/>
        <w:jc w:val="left"/>
      </w:pPr>
      <w:r>
        <w:rPr>
          <w:rFonts w:ascii="Times New Roman"/>
          <w:b/>
          <w:i w:val="false"/>
          <w:color w:val="000000"/>
        </w:rPr>
        <w:t xml:space="preserve"> Бағалау парағы</w:t>
      </w:r>
    </w:p>
    <w:bookmarkEnd w:id="129"/>
    <w:bookmarkStart w:name="z137" w:id="130"/>
    <w:p>
      <w:pPr>
        <w:spacing w:after="0"/>
        <w:ind w:left="0"/>
        <w:jc w:val="both"/>
      </w:pPr>
      <w:r>
        <w:rPr>
          <w:rFonts w:ascii="Times New Roman"/>
          <w:b w:val="false"/>
          <w:i w:val="false"/>
          <w:color w:val="000000"/>
          <w:sz w:val="28"/>
        </w:rPr>
        <w:t>
      _____________________тоқсан_____жыл</w:t>
      </w:r>
    </w:p>
    <w:bookmarkEnd w:id="130"/>
    <w:bookmarkStart w:name="z138" w:id="131"/>
    <w:p>
      <w:pPr>
        <w:spacing w:after="0"/>
        <w:ind w:left="0"/>
        <w:jc w:val="both"/>
      </w:pPr>
      <w:r>
        <w:rPr>
          <w:rFonts w:ascii="Times New Roman"/>
          <w:b w:val="false"/>
          <w:i w:val="false"/>
          <w:color w:val="000000"/>
          <w:sz w:val="28"/>
        </w:rPr>
        <w:t>
      (бағаланатын кезең)</w:t>
      </w:r>
    </w:p>
    <w:bookmarkEnd w:id="131"/>
    <w:bookmarkStart w:name="z139" w:id="132"/>
    <w:p>
      <w:pPr>
        <w:spacing w:after="0"/>
        <w:ind w:left="0"/>
        <w:jc w:val="both"/>
      </w:pPr>
      <w:r>
        <w:rPr>
          <w:rFonts w:ascii="Times New Roman"/>
          <w:b w:val="false"/>
          <w:i w:val="false"/>
          <w:color w:val="000000"/>
          <w:sz w:val="28"/>
        </w:rPr>
        <w:t>
       Бағаланатын қызметшінің тегі, аты, әкесінің аты</w:t>
      </w:r>
    </w:p>
    <w:bookmarkEnd w:id="132"/>
    <w:bookmarkStart w:name="z140" w:id="133"/>
    <w:p>
      <w:pPr>
        <w:spacing w:after="0"/>
        <w:ind w:left="0"/>
        <w:jc w:val="both"/>
      </w:pPr>
      <w:r>
        <w:rPr>
          <w:rFonts w:ascii="Times New Roman"/>
          <w:b w:val="false"/>
          <w:i w:val="false"/>
          <w:color w:val="000000"/>
          <w:sz w:val="28"/>
        </w:rPr>
        <w:t>
       (болған жағдайда): _________________________________________________</w:t>
      </w:r>
    </w:p>
    <w:bookmarkEnd w:id="133"/>
    <w:bookmarkStart w:name="z141" w:id="13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4"/>
    <w:bookmarkStart w:name="z142" w:id="13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5"/>
    <w:bookmarkStart w:name="z143" w:id="136"/>
    <w:p>
      <w:pPr>
        <w:spacing w:after="0"/>
        <w:ind w:left="0"/>
        <w:jc w:val="both"/>
      </w:pPr>
      <w:r>
        <w:rPr>
          <w:rFonts w:ascii="Times New Roman"/>
          <w:b w:val="false"/>
          <w:i w:val="false"/>
          <w:color w:val="000000"/>
          <w:sz w:val="28"/>
        </w:rPr>
        <w:t xml:space="preserve">
       __________________________________________________________________ </w:t>
      </w:r>
    </w:p>
    <w:bookmarkEnd w:id="136"/>
    <w:bookmarkStart w:name="z144" w:id="137"/>
    <w:p>
      <w:pPr>
        <w:spacing w:after="0"/>
        <w:ind w:left="0"/>
        <w:jc w:val="both"/>
      </w:pPr>
      <w:r>
        <w:rPr>
          <w:rFonts w:ascii="Times New Roman"/>
          <w:b w:val="false"/>
          <w:i w:val="false"/>
          <w:color w:val="000000"/>
          <w:sz w:val="28"/>
        </w:rPr>
        <w:t>
      Лауазымдық міндеттерді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 р/п</w:t>
            </w:r>
            <w:r>
              <w:br/>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1 </w:t>
            </w:r>
          </w:p>
          <w:bookmarkEnd w:id="13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2 </w:t>
            </w:r>
          </w:p>
          <w:bookmarkEnd w:id="140"/>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3 </w:t>
            </w:r>
          </w:p>
          <w:bookmarkEnd w:id="141"/>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 аудандық</w:t>
            </w:r>
            <w:r>
              <w:br/>
            </w:r>
            <w:r>
              <w:rPr>
                <w:rFonts w:ascii="Times New Roman"/>
                <w:b w:val="false"/>
                <w:i w:val="false"/>
                <w:color w:val="000000"/>
                <w:sz w:val="20"/>
              </w:rPr>
              <w:t>бюджеттерінен қаржыландырылатын</w:t>
            </w:r>
            <w:r>
              <w:br/>
            </w:r>
            <w:r>
              <w:rPr>
                <w:rFonts w:ascii="Times New Roman"/>
                <w:b w:val="false"/>
                <w:i w:val="false"/>
                <w:color w:val="000000"/>
                <w:sz w:val="20"/>
              </w:rPr>
              <w:t>жергілікті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left"/>
      </w:pPr>
      <w:r>
        <w:rPr>
          <w:rFonts w:ascii="Times New Roman"/>
          <w:b/>
          <w:i w:val="false"/>
          <w:color w:val="000000"/>
        </w:rPr>
        <w:t xml:space="preserve"> Бағалау парағы</w:t>
      </w:r>
    </w:p>
    <w:bookmarkEnd w:id="144"/>
    <w:bookmarkStart w:name="z156" w:id="14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45"/>
    <w:bookmarkStart w:name="z157" w:id="146"/>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46"/>
    <w:bookmarkStart w:name="z158" w:id="147"/>
    <w:p>
      <w:pPr>
        <w:spacing w:after="0"/>
        <w:ind w:left="0"/>
        <w:jc w:val="both"/>
      </w:pPr>
      <w:r>
        <w:rPr>
          <w:rFonts w:ascii="Times New Roman"/>
          <w:b w:val="false"/>
          <w:i w:val="false"/>
          <w:color w:val="000000"/>
          <w:sz w:val="28"/>
        </w:rPr>
        <w:t>
      ____________________________________________________________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61" w:id="150"/>
    <w:p>
      <w:pPr>
        <w:spacing w:after="0"/>
        <w:ind w:left="0"/>
        <w:jc w:val="both"/>
      </w:pPr>
      <w:r>
        <w:rPr>
          <w:rFonts w:ascii="Times New Roman"/>
          <w:b w:val="false"/>
          <w:i w:val="false"/>
          <w:color w:val="000000"/>
          <w:sz w:val="28"/>
        </w:rPr>
        <w:t>
       ________________________________________________________________</w:t>
      </w:r>
    </w:p>
    <w:bookmarkEnd w:id="150"/>
    <w:bookmarkStart w:name="z162"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441"/>
        <w:gridCol w:w="3673"/>
        <w:gridCol w:w="2192"/>
        <w:gridCol w:w="1331"/>
        <w:gridCol w:w="96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2"/>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3"/>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4"/>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5"/>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4 </w:t>
            </w:r>
          </w:p>
          <w:bookmarkEnd w:id="156"/>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 xml:space="preserve">облыстық, қалалық және аудандық </w:t>
            </w:r>
            <w:r>
              <w:br/>
            </w:r>
            <w:r>
              <w:rPr>
                <w:rFonts w:ascii="Times New Roman"/>
                <w:b w:val="false"/>
                <w:i w:val="false"/>
                <w:color w:val="000000"/>
                <w:sz w:val="20"/>
              </w:rPr>
              <w:t xml:space="preserve">бюджеттерінен қаржыландырылатын </w:t>
            </w:r>
            <w:r>
              <w:br/>
            </w:r>
            <w:r>
              <w:rPr>
                <w:rFonts w:ascii="Times New Roman"/>
                <w:b w:val="false"/>
                <w:i w:val="false"/>
                <w:color w:val="000000"/>
                <w:sz w:val="20"/>
              </w:rPr>
              <w:t xml:space="preserve">жергілікті 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1" w:id="158"/>
    <w:p>
      <w:pPr>
        <w:spacing w:after="0"/>
        <w:ind w:left="0"/>
        <w:jc w:val="both"/>
      </w:pPr>
      <w:r>
        <w:rPr>
          <w:rFonts w:ascii="Times New Roman"/>
          <w:b w:val="false"/>
          <w:i w:val="false"/>
          <w:color w:val="000000"/>
          <w:sz w:val="28"/>
        </w:rPr>
        <w:t>
      Нысан</w:t>
      </w:r>
    </w:p>
    <w:bookmarkEnd w:id="158"/>
    <w:bookmarkStart w:name="z172"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73" w:id="16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60"/>
    <w:bookmarkStart w:name="z174" w:id="161"/>
    <w:p>
      <w:pPr>
        <w:spacing w:after="0"/>
        <w:ind w:left="0"/>
        <w:jc w:val="left"/>
      </w:pPr>
      <w:r>
        <w:rPr>
          <w:rFonts w:ascii="Times New Roman"/>
          <w:b/>
          <w:i w:val="false"/>
          <w:color w:val="000000"/>
        </w:rPr>
        <w:t xml:space="preserve">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 </w:t>
            </w:r>
          </w:p>
          <w:bookmarkEnd w:id="162"/>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bookmarkEnd w:id="163"/>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4"/>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5"/>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67"/>
    <w:p>
      <w:pPr>
        <w:spacing w:after="0"/>
        <w:ind w:left="0"/>
        <w:jc w:val="both"/>
      </w:pPr>
      <w:r>
        <w:rPr>
          <w:rFonts w:ascii="Times New Roman"/>
          <w:b w:val="false"/>
          <w:i w:val="false"/>
          <w:color w:val="000000"/>
          <w:sz w:val="28"/>
        </w:rPr>
        <w:t xml:space="preserve">
       </w:t>
      </w:r>
    </w:p>
    <w:bookmarkEnd w:id="167"/>
    <w:bookmarkStart w:name="z181" w:id="168"/>
    <w:p>
      <w:pPr>
        <w:spacing w:after="0"/>
        <w:ind w:left="0"/>
        <w:jc w:val="both"/>
      </w:pPr>
      <w:r>
        <w:rPr>
          <w:rFonts w:ascii="Times New Roman"/>
          <w:b w:val="false"/>
          <w:i w:val="false"/>
          <w:color w:val="000000"/>
          <w:sz w:val="28"/>
        </w:rPr>
        <w:t>
       Комиссия қорытындысы:</w:t>
      </w:r>
    </w:p>
    <w:bookmarkEnd w:id="168"/>
    <w:bookmarkStart w:name="z182" w:id="169"/>
    <w:p>
      <w:pPr>
        <w:spacing w:after="0"/>
        <w:ind w:left="0"/>
        <w:jc w:val="both"/>
      </w:pPr>
      <w:r>
        <w:rPr>
          <w:rFonts w:ascii="Times New Roman"/>
          <w:b w:val="false"/>
          <w:i w:val="false"/>
          <w:color w:val="000000"/>
          <w:sz w:val="28"/>
        </w:rPr>
        <w:t>
       _________________________________________________________________</w:t>
      </w:r>
    </w:p>
    <w:bookmarkEnd w:id="169"/>
    <w:bookmarkStart w:name="z183" w:id="170"/>
    <w:p>
      <w:pPr>
        <w:spacing w:after="0"/>
        <w:ind w:left="0"/>
        <w:jc w:val="both"/>
      </w:pPr>
      <w:r>
        <w:rPr>
          <w:rFonts w:ascii="Times New Roman"/>
          <w:b w:val="false"/>
          <w:i w:val="false"/>
          <w:color w:val="000000"/>
          <w:sz w:val="28"/>
        </w:rPr>
        <w:t>
       _________________________________________________________________</w:t>
      </w:r>
    </w:p>
    <w:bookmarkEnd w:id="170"/>
    <w:bookmarkStart w:name="z184" w:id="171"/>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Комиссияның хатшысы: 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Комиссияның төрағасы: ________________________ Күні: 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Комиссияның мүшесі: __________________________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