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c3288" w14:textId="dec32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Шу ауданы бойынша 2017-2018 жылдарға арналған 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Жамбыл облысы Шу аудандық мәслихатының 2017 жылғы 17 қарашадағы №19-3 шешімі. Жамбыл облысы Әділет департаментінде 2017 жылғы 7 желтоқсанда № 3617 болып тіркелді</w:t>
      </w:r>
    </w:p>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 xml:space="preserve">РҚАО-ның ескертпесі.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Құжаттың мәтінінде тұпнұсқаның пунктуациясы мен орфографиясы сақталған.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6 бабына</w:t>
      </w:r>
      <w:r>
        <w:rPr>
          <w:rFonts w:ascii="Times New Roman"/>
          <w:b w:val="false"/>
          <w:i w:val="false"/>
          <w:color w:val="000000"/>
          <w:sz w:val="28"/>
        </w:rPr>
        <w:t xml:space="preserve"> және "Жайлымдар туралы" Қазақстан Республикасының 2017 жылғы 20 ақпандағы Заңының </w:t>
      </w:r>
      <w:r>
        <w:rPr>
          <w:rFonts w:ascii="Times New Roman"/>
          <w:b w:val="false"/>
          <w:i w:val="false"/>
          <w:color w:val="000000"/>
          <w:sz w:val="28"/>
        </w:rPr>
        <w:t>8 бабының</w:t>
      </w:r>
      <w:r>
        <w:rPr>
          <w:rFonts w:ascii="Times New Roman"/>
          <w:b w:val="false"/>
          <w:i w:val="false"/>
          <w:color w:val="000000"/>
          <w:sz w:val="28"/>
        </w:rPr>
        <w:t xml:space="preserve"> 1) тармақшасына сәйкес аудандық мәслихат </w:t>
      </w:r>
      <w:r>
        <w:rPr>
          <w:rFonts w:ascii="Times New Roman"/>
          <w:b/>
          <w:i w:val="false"/>
          <w:color w:val="000000"/>
          <w:sz w:val="28"/>
        </w:rPr>
        <w:t xml:space="preserve">ШЕШІМ ҚАБЫЛДАДЫ: </w:t>
      </w:r>
      <w:r>
        <w:br/>
      </w:r>
      <w:r>
        <w:rPr>
          <w:rFonts w:ascii="Times New Roman"/>
          <w:b w:val="false"/>
          <w:i w:val="false"/>
          <w:color w:val="000000"/>
          <w:sz w:val="28"/>
        </w:rPr>
        <w:t xml:space="preserve">
      </w:t>
      </w:r>
      <w:r>
        <w:rPr>
          <w:rFonts w:ascii="Times New Roman"/>
          <w:b w:val="false"/>
          <w:i w:val="false"/>
          <w:color w:val="000000"/>
          <w:sz w:val="28"/>
        </w:rPr>
        <w:t xml:space="preserve">1. Қоса беріліп отырған Шу ауданы бойынша 2017-2018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бекітітілсін.</w:t>
      </w:r>
      <w:r>
        <w:br/>
      </w:r>
      <w:r>
        <w:rPr>
          <w:rFonts w:ascii="Times New Roman"/>
          <w:b w:val="false"/>
          <w:i w:val="false"/>
          <w:color w:val="000000"/>
          <w:sz w:val="28"/>
        </w:rPr>
        <w:t xml:space="preserve">
      </w:t>
      </w:r>
      <w:r>
        <w:rPr>
          <w:rFonts w:ascii="Times New Roman"/>
          <w:b w:val="false"/>
          <w:i w:val="false"/>
          <w:color w:val="000000"/>
          <w:sz w:val="28"/>
        </w:rPr>
        <w:t xml:space="preserve">2. Осы шешімнің орындалуын бақылау аудандық мәслихаттың экономика каржы, салық, жергілікті өзін-өзі басқаруды дамыту, табиғатты пайдалану, өнеркәсіп салаларын, құрылысты, көлікті, байланысты, ауыл шаруашылығы менкәсіпкерлікті өркендету, жер учаскесін немесе өзге де жылжымайтын мүлікті сатып алу туралы шарттар жобаларын қарау жөніндегі тұрақты комиссиясына жүктелсін. </w:t>
      </w:r>
      <w:r>
        <w:br/>
      </w:r>
      <w:r>
        <w:rPr>
          <w:rFonts w:ascii="Times New Roman"/>
          <w:b w:val="false"/>
          <w:i w:val="false"/>
          <w:color w:val="000000"/>
          <w:sz w:val="28"/>
        </w:rPr>
        <w:t xml:space="preserve">
      </w:t>
      </w:r>
      <w:r>
        <w:rPr>
          <w:rFonts w:ascii="Times New Roman"/>
          <w:b w:val="false"/>
          <w:i w:val="false"/>
          <w:color w:val="000000"/>
          <w:sz w:val="28"/>
        </w:rPr>
        <w:t>3. Осы шешім әділет органдарында мемлекеттік тіркелген күннен бастап күшіне енеді және оның алғашқы ресми жарияланған күннен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Сессия төрайымы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Мәслихат хатшысы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 Жандабаева</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Өмірәлиев</w:t>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Шу аудандық мәслихатының</w:t>
            </w:r>
            <w:r>
              <w:br/>
            </w:r>
            <w:r>
              <w:rPr>
                <w:rFonts w:ascii="Times New Roman"/>
                <w:b w:val="false"/>
                <w:i w:val="false"/>
                <w:color w:val="000000"/>
                <w:sz w:val="20"/>
              </w:rPr>
              <w:t>2017 жылғы 17 қарашадағы</w:t>
            </w:r>
            <w:r>
              <w:br/>
            </w:r>
            <w:r>
              <w:rPr>
                <w:rFonts w:ascii="Times New Roman"/>
                <w:b w:val="false"/>
                <w:i w:val="false"/>
                <w:color w:val="000000"/>
                <w:sz w:val="20"/>
              </w:rPr>
              <w:t>№ 19-3 шешімімен бекітілген</w:t>
            </w:r>
          </w:p>
        </w:tc>
      </w:tr>
    </w:tbl>
    <w:bookmarkStart w:name="z13" w:id="0"/>
    <w:p>
      <w:pPr>
        <w:spacing w:after="0"/>
        <w:ind w:left="0"/>
        <w:jc w:val="left"/>
      </w:pPr>
      <w:r>
        <w:rPr>
          <w:rFonts w:ascii="Times New Roman"/>
          <w:b/>
          <w:i w:val="false"/>
          <w:color w:val="000000"/>
        </w:rPr>
        <w:t xml:space="preserve"> Шу ауданы бойынша 2017-2018 жылдарға арналған жайылымдарды басқару және оларды пайдалану жөніндегі </w:t>
      </w:r>
      <w:r>
        <w:br/>
      </w:r>
      <w:r>
        <w:rPr>
          <w:rFonts w:ascii="Times New Roman"/>
          <w:b/>
          <w:i w:val="false"/>
          <w:color w:val="000000"/>
        </w:rPr>
        <w:t>Жоспары</w:t>
      </w:r>
    </w:p>
    <w:bookmarkEnd w:id="0"/>
    <w:bookmarkStart w:name="z14" w:id="1"/>
    <w:p>
      <w:pPr>
        <w:spacing w:after="0"/>
        <w:ind w:left="0"/>
        <w:jc w:val="left"/>
      </w:pPr>
      <w:r>
        <w:rPr>
          <w:rFonts w:ascii="Times New Roman"/>
          <w:b/>
          <w:i w:val="false"/>
          <w:color w:val="000000"/>
        </w:rPr>
        <w:t xml:space="preserve"> Кіріспе </w:t>
      </w:r>
    </w:p>
    <w:bookmarkEnd w:id="1"/>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Шу ауданы – Жамбыл облысының оңтүстік-шығысындағы әкімшілік бөлініс. 1939 жылғы құрылған.Ауданның жалпы көлемі жер көлемі 1203030 гектар. Тұрғын саны 98000 адам. Аудан аумағындағы 36 елді мекен 18 ауылдық округке біріктірілген және Шу қаласы. Аудан орталығы – Төле би ауылы, облыс орталығынан ара қашықтығы 270 шақырым. </w:t>
      </w:r>
      <w:r>
        <w:br/>
      </w:r>
      <w:r>
        <w:rPr>
          <w:rFonts w:ascii="Times New Roman"/>
          <w:b w:val="false"/>
          <w:i w:val="false"/>
          <w:color w:val="000000"/>
          <w:sz w:val="28"/>
        </w:rPr>
        <w:t xml:space="preserve">
      </w:t>
      </w:r>
      <w:r>
        <w:rPr>
          <w:rFonts w:ascii="Times New Roman"/>
          <w:b w:val="false"/>
          <w:i w:val="false"/>
          <w:color w:val="000000"/>
          <w:sz w:val="28"/>
        </w:rPr>
        <w:t xml:space="preserve">Шу ауданы негізінен мал және егін, бау-бақша дақылдарын өсіруге мамандандырылған. Ауданның өндірістік-экономикалық даму қарқынының өркендеп өсуіне оның қалаға таяу орналасуы әсер етуде. </w:t>
      </w:r>
      <w:r>
        <w:br/>
      </w:r>
      <w:r>
        <w:rPr>
          <w:rFonts w:ascii="Times New Roman"/>
          <w:b w:val="false"/>
          <w:i w:val="false"/>
          <w:color w:val="000000"/>
          <w:sz w:val="28"/>
        </w:rPr>
        <w:t xml:space="preserve">
      </w:t>
      </w:r>
      <w:r>
        <w:rPr>
          <w:rFonts w:ascii="Times New Roman"/>
          <w:b w:val="false"/>
          <w:i w:val="false"/>
          <w:color w:val="000000"/>
          <w:sz w:val="28"/>
        </w:rPr>
        <w:t>Солтүстігінде Мойынқұмның құмды алқабы, орта бөлігінде Талас өзенінің аңғары жатыр солтүстікке қарай жазық келеді. Климаты континенттік, қысы жұмсақ, жазы ыстық. Ауаның орташа температурасы қаңтарда 6-9 градус, шілдеде 23 – 26 градус. Жауын – шашынның орташа жылдық мөлшері 150 – 300 миллиметр.</w:t>
      </w:r>
      <w:r>
        <w:br/>
      </w:r>
      <w:r>
        <w:rPr>
          <w:rFonts w:ascii="Times New Roman"/>
          <w:b w:val="false"/>
          <w:i w:val="false"/>
          <w:color w:val="000000"/>
          <w:sz w:val="28"/>
        </w:rPr>
        <w:t xml:space="preserve">
      </w:t>
      </w:r>
      <w:r>
        <w:rPr>
          <w:rFonts w:ascii="Times New Roman"/>
          <w:b w:val="false"/>
          <w:i w:val="false"/>
          <w:color w:val="000000"/>
          <w:sz w:val="28"/>
        </w:rPr>
        <w:t>Аудан жерімен оңтүстіктен сол түстікке қарай Шу өзені өтеді. Жері таулы-шалғынды, шалғынды-сұр, шалғынды-батпақты келеді. Онда жусан, жантақ, сораң шөп, қамыс, құрақ, бұталы өсімдіктер, тағы басқа өседі. Ақ бөкен, арқар, қоян, түлкі, қасқыр, шиебөрі, қырғауыл, тағы басқа мекендейді.</w:t>
      </w:r>
      <w:r>
        <w:br/>
      </w:r>
      <w:r>
        <w:rPr>
          <w:rFonts w:ascii="Times New Roman"/>
          <w:b w:val="false"/>
          <w:i w:val="false"/>
          <w:color w:val="000000"/>
          <w:sz w:val="28"/>
        </w:rPr>
        <w:t xml:space="preserve">
      </w:t>
      </w:r>
      <w:r>
        <w:rPr>
          <w:rFonts w:ascii="Times New Roman"/>
          <w:b w:val="false"/>
          <w:i w:val="false"/>
          <w:color w:val="000000"/>
          <w:sz w:val="28"/>
        </w:rPr>
        <w:t xml:space="preserve">Аудан аумағындағы жер қойнауынан құрылыс материалдары,күйдірілген кірпіш, құм өнімдері, бетон кірпіштер тағы басқа өндіріледі. </w:t>
      </w:r>
      <w:r>
        <w:br/>
      </w:r>
      <w:r>
        <w:rPr>
          <w:rFonts w:ascii="Times New Roman"/>
          <w:b w:val="false"/>
          <w:i w:val="false"/>
          <w:color w:val="000000"/>
          <w:sz w:val="28"/>
        </w:rPr>
        <w:t xml:space="preserve">
      </w:t>
      </w:r>
      <w:r>
        <w:rPr>
          <w:rFonts w:ascii="Times New Roman"/>
          <w:b w:val="false"/>
          <w:i w:val="false"/>
          <w:color w:val="000000"/>
          <w:sz w:val="28"/>
        </w:rPr>
        <w:t>Ауыл шаруашылығына жарамды жер көлемі 639240,6 гектар, оның ішінде суармалы 27446377 гектар, тәлімі егістік 113538,27 гектар, көп жылдық екпелер 114 гектар, шабындық 1847,35 гектар жайылым 494196,91 гектар жер учаскелері.</w:t>
      </w:r>
      <w:r>
        <w:br/>
      </w:r>
      <w:r>
        <w:rPr>
          <w:rFonts w:ascii="Times New Roman"/>
          <w:b w:val="false"/>
          <w:i w:val="false"/>
          <w:color w:val="000000"/>
          <w:sz w:val="28"/>
        </w:rPr>
        <w:t xml:space="preserve">
      </w:t>
      </w:r>
      <w:r>
        <w:rPr>
          <w:rFonts w:ascii="Times New Roman"/>
          <w:b w:val="false"/>
          <w:i w:val="false"/>
          <w:color w:val="000000"/>
          <w:sz w:val="28"/>
        </w:rPr>
        <w:t>Шу ауданы Мойынқұм, Мерке, Қордай аудандарымен және Қырғыстан Республикасымен шектеседі.</w:t>
      </w:r>
      <w:r>
        <w:br/>
      </w:r>
      <w:r>
        <w:rPr>
          <w:rFonts w:ascii="Times New Roman"/>
          <w:b w:val="false"/>
          <w:i w:val="false"/>
          <w:color w:val="000000"/>
          <w:sz w:val="28"/>
        </w:rPr>
        <w:t xml:space="preserve">
      </w:t>
      </w:r>
      <w:r>
        <w:rPr>
          <w:rFonts w:ascii="Times New Roman"/>
          <w:b w:val="false"/>
          <w:i w:val="false"/>
          <w:color w:val="000000"/>
          <w:sz w:val="28"/>
        </w:rPr>
        <w:t>Жоспардың мақсаты: жайылымдарды басқару және оларды пайдалану.</w:t>
      </w:r>
      <w:r>
        <w:br/>
      </w:r>
      <w:r>
        <w:rPr>
          <w:rFonts w:ascii="Times New Roman"/>
          <w:b w:val="false"/>
          <w:i w:val="false"/>
          <w:color w:val="000000"/>
          <w:sz w:val="28"/>
        </w:rPr>
        <w:t xml:space="preserve">
      </w:t>
      </w:r>
      <w:r>
        <w:rPr>
          <w:rFonts w:ascii="Times New Roman"/>
          <w:b w:val="false"/>
          <w:i w:val="false"/>
          <w:color w:val="000000"/>
          <w:sz w:val="28"/>
        </w:rPr>
        <w:t>Жоспардың іске асыру мерзімі: 2017 жылдың қараша айынан бастап 2018 жылдың аяғына дейін.</w:t>
      </w:r>
      <w:r>
        <w:br/>
      </w:r>
      <w:r>
        <w:rPr>
          <w:rFonts w:ascii="Times New Roman"/>
          <w:b w:val="false"/>
          <w:i w:val="false"/>
          <w:color w:val="000000"/>
          <w:sz w:val="28"/>
        </w:rPr>
        <w:t>
</w:t>
      </w:r>
    </w:p>
    <w:bookmarkStart w:name="z24" w:id="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схемасынның (картасы)</w:t>
      </w:r>
    </w:p>
    <w:bookmarkEnd w:id="2"/>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 w:id="3"/>
    <w:p>
      <w:pPr>
        <w:spacing w:after="0"/>
        <w:ind w:left="0"/>
        <w:jc w:val="left"/>
      </w:pPr>
      <w:r>
        <w:rPr>
          <w:rFonts w:ascii="Times New Roman"/>
          <w:b/>
          <w:i w:val="false"/>
          <w:color w:val="000000"/>
        </w:rPr>
        <w:t xml:space="preserve"> Жайылымдардың қолайлы схемасы</w:t>
      </w:r>
    </w:p>
    <w:bookmarkEnd w:id="3"/>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 w:id="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5"/>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925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25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6"/>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 w:id="7"/>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8"/>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77"/>
        <w:gridCol w:w="1564"/>
        <w:gridCol w:w="3247"/>
        <w:gridCol w:w="3807"/>
        <w:gridCol w:w="1005"/>
      </w:tblGrid>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р/с№</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Ауылдық округ атауы</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Шалғай жайылымға малдардың айдап шығарылу мерзімі</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Шалғай жайылымнан малдардың қайтарылу мерзімі</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Ескерту</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Төле би</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Өндіріс</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Қорағаты</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Ақтөбе</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Алға</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Тасөткел</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 жол</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Ескі Шу</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Көкқайнар</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Бірлікүстем</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Қонаев</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Жаңақоғам</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Далақайнар</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Шоқпар</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Бәйдібек</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Балуан Шолақ</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w:t>
            </w: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w:t>
            </w:r>
            <w:r>
              <w:br/>
            </w:r>
            <w:r>
              <w:rPr>
                <w:rFonts w:ascii="Times New Roman"/>
                <w:b w:val="false"/>
                <w:i w:val="false"/>
                <w:color w:val="000000"/>
                <w:sz w:val="20"/>
              </w:rPr>
              <w:t>
</w:t>
            </w:r>
          </w:p>
        </w:tc>
        <w:tc>
          <w:tcPr>
            <w:tcW w:w="3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наурыз айының 2 жартысы</w:t>
            </w:r>
            <w:r>
              <w:br/>
            </w:r>
            <w:r>
              <w:rPr>
                <w:rFonts w:ascii="Times New Roman"/>
                <w:b w:val="false"/>
                <w:i w:val="false"/>
                <w:color w:val="000000"/>
                <w:sz w:val="20"/>
              </w:rPr>
              <w:t>
</w:t>
            </w:r>
          </w:p>
        </w:tc>
        <w:tc>
          <w:tcPr>
            <w:tcW w:w="3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қазан айының 1 он күндігінде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bookmarkStart w:name="z56" w:id="9"/>
    <w:p>
      <w:pPr>
        <w:spacing w:after="0"/>
        <w:ind w:left="0"/>
        <w:jc w:val="left"/>
      </w:pPr>
      <w:r>
        <w:rPr>
          <w:rFonts w:ascii="Times New Roman"/>
          <w:b/>
          <w:i w:val="false"/>
          <w:color w:val="000000"/>
        </w:rPr>
        <w:t xml:space="preserve"> Шу ауданындағы жайылымдардың геоботаникалық жағдайы туралы мәлімет</w:t>
      </w:r>
    </w:p>
    <w:bookmarkEnd w:id="9"/>
    <w:bookmarkStart w:name="z57" w:id="10"/>
    <w:p>
      <w:pPr>
        <w:spacing w:after="0"/>
        <w:ind w:left="0"/>
        <w:jc w:val="left"/>
      </w:pPr>
      <w:r>
        <w:rPr>
          <w:rFonts w:ascii="Times New Roman"/>
          <w:b/>
          <w:i w:val="false"/>
          <w:color w:val="000000"/>
        </w:rPr>
        <w:t xml:space="preserve"> 1. Жалпы мәлімет</w:t>
      </w:r>
    </w:p>
    <w:bookmarkEnd w:id="10"/>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Шу ауданы Жамбыл облысының оңтүстік бөлігінде орналасқан. Аудан жерінің басым көпшілігі жазық, батыс жақта Шоқпар таулары және оңтүстігінде Қырғыз Алатауының тау алды аласа қыраттары мен қырқалары орналасқан. Шығыс жақта Шоқпар таулары. Ең биік нүктесі оң түстік жағында орналасқан (1637 метр), Солтүстік батыс жағынан Мойынқұм ауданымен, құмды алқаптар, орта жағында Шу өзені орналасқан, оңтүстік батыс жағынан Меркі ауданы, және шығыс аумағы Қордай аудандарымен шектесіп жатыр.</w:t>
      </w:r>
      <w:r>
        <w:br/>
      </w:r>
      <w:r>
        <w:rPr>
          <w:rFonts w:ascii="Times New Roman"/>
          <w:b w:val="false"/>
          <w:i w:val="false"/>
          <w:color w:val="000000"/>
          <w:sz w:val="28"/>
        </w:rPr>
        <w:t xml:space="preserve">
      </w:t>
      </w:r>
      <w:r>
        <w:rPr>
          <w:rFonts w:ascii="Times New Roman"/>
          <w:b w:val="false"/>
          <w:i w:val="false"/>
          <w:color w:val="000000"/>
          <w:sz w:val="28"/>
        </w:rPr>
        <w:t>Аудан климаты континенттік, қысы жұмсақ, жазы ыстық. Ауаның орташа температурасы қаңтарда -6-9°C, шілдеде 23 - 26° градус. Жауын – шашынның орташа жылдық мөлшері 150 – 300 миллиметр.Аудан территориясы 18 ауылдық округтері және Шу қаласына бөлінген.</w:t>
      </w:r>
      <w:r>
        <w:br/>
      </w:r>
      <w:r>
        <w:rPr>
          <w:rFonts w:ascii="Times New Roman"/>
          <w:b w:val="false"/>
          <w:i w:val="false"/>
          <w:color w:val="000000"/>
          <w:sz w:val="28"/>
        </w:rPr>
        <w:t xml:space="preserve">
      </w:t>
      </w:r>
      <w:r>
        <w:rPr>
          <w:rFonts w:ascii="Times New Roman"/>
          <w:b w:val="false"/>
          <w:i w:val="false"/>
          <w:color w:val="000000"/>
          <w:sz w:val="28"/>
        </w:rPr>
        <w:t>Аудандағы ауыл шаруашылығының негізгі саласы егіншілік және мал шаруашылығы. Ауданның негізгі бағыты ет-сүт мал шаруашылығымен қоса астық игеру. Егіншілік жүйесінде бидай, арпа, жүгері, қарбыз, өсіріледі, ал көпжылдық шөптер мал шаруашылығын азық-жеммен қамтамасыз ету үшін шығарылады. Ауыл шаруашылығына бөлінген жерлерде мал шаруашылығының қарқынды дамуына орай жайылымдық жерлерді пайдалану ұлғаюда.</w:t>
      </w:r>
      <w:r>
        <w:br/>
      </w:r>
      <w:r>
        <w:rPr>
          <w:rFonts w:ascii="Times New Roman"/>
          <w:b w:val="false"/>
          <w:i w:val="false"/>
          <w:color w:val="000000"/>
          <w:sz w:val="28"/>
        </w:rPr>
        <w:t xml:space="preserve">
      </w:t>
      </w:r>
      <w:r>
        <w:rPr>
          <w:rFonts w:ascii="Times New Roman"/>
          <w:b w:val="false"/>
          <w:i w:val="false"/>
          <w:color w:val="000000"/>
          <w:sz w:val="28"/>
        </w:rPr>
        <w:t>Аудандағы мал ұстау – жарты жыл жайылымда, жарты жыл қыстауда. Жайылым уақыты сәуірдің соңы – мамырдың басында басталып, қазанның соңы - қарашаның басында аяқталады. Қыс уақытында мал қыстауда. Қысқы азық, тұқымы жақсартылатын жерлерден шабылған табиғи шөптен және астық қалдықтарынан дайындалады.</w:t>
      </w:r>
      <w:r>
        <w:br/>
      </w:r>
      <w:r>
        <w:rPr>
          <w:rFonts w:ascii="Times New Roman"/>
          <w:b w:val="false"/>
          <w:i w:val="false"/>
          <w:color w:val="000000"/>
          <w:sz w:val="28"/>
        </w:rPr>
        <w:t>
</w:t>
      </w:r>
    </w:p>
    <w:bookmarkStart w:name="z62" w:id="11"/>
    <w:p>
      <w:pPr>
        <w:spacing w:after="0"/>
        <w:ind w:left="0"/>
        <w:jc w:val="left"/>
      </w:pPr>
      <w:r>
        <w:rPr>
          <w:rFonts w:ascii="Times New Roman"/>
          <w:b/>
          <w:i w:val="false"/>
          <w:color w:val="000000"/>
        </w:rPr>
        <w:t xml:space="preserve"> Шу ауданының санат бойынша бөлінген жер ауданы</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1"/>
        <w:gridCol w:w="2044"/>
        <w:gridCol w:w="3360"/>
        <w:gridCol w:w="3360"/>
        <w:gridCol w:w="2985"/>
      </w:tblGrid>
      <w:tr>
        <w:trPr>
          <w:trHeight w:val="30" w:hRule="atLeast"/>
        </w:trPr>
        <w:tc>
          <w:tcPr>
            <w:tcW w:w="5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r>
              <w:br/>
            </w:r>
            <w:r>
              <w:rPr>
                <w:rFonts w:ascii="Times New Roman"/>
                <w:b w:val="false"/>
                <w:i w:val="false"/>
                <w:color w:val="000000"/>
                <w:sz w:val="20"/>
              </w:rPr>
              <w:t>
</w:t>
            </w:r>
          </w:p>
        </w:tc>
        <w:tc>
          <w:tcPr>
            <w:tcW w:w="204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Жер санаттары</w:t>
            </w:r>
            <w:r>
              <w:br/>
            </w:r>
            <w:r>
              <w:rPr>
                <w:rFonts w:ascii="Times New Roman"/>
                <w:b w:val="false"/>
                <w:i w:val="false"/>
                <w:color w:val="000000"/>
                <w:sz w:val="20"/>
              </w:rPr>
              <w:t>
</w:t>
            </w:r>
          </w:p>
        </w:tc>
        <w:tc>
          <w:tcPr>
            <w:tcW w:w="33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Оның ішінде</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Жайылым</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Суармалы</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Барлық ауылшаруашылығындағы пайдаланудағы жерлер</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639240,6</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494196,91</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27446,77</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мекеннің жерлері</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24382,9</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1875,4</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1597</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Өнеркәсіп, көлік, қорғаныс, байланыс және басқа бағыттағы жерлер</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6740</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1312</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Ерекше қорғалатын табиғи аумақтағы жерлер</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Орман қорының жері</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294914</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224323</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Су қорының жері</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9808</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Босалқы жер қоры</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202562,4</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167035,09</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3024,23</w:t>
            </w:r>
            <w:r>
              <w:br/>
            </w:r>
            <w:r>
              <w:rPr>
                <w:rFonts w:ascii="Times New Roman"/>
                <w:b w:val="false"/>
                <w:i w:val="false"/>
                <w:color w:val="000000"/>
                <w:sz w:val="20"/>
              </w:rPr>
              <w:t>
</w:t>
            </w:r>
          </w:p>
        </w:tc>
      </w:tr>
      <w:tr>
        <w:trPr>
          <w:trHeight w:val="30" w:hRule="atLeast"/>
        </w:trPr>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117764,79</w:t>
            </w:r>
            <w:r>
              <w:br/>
            </w:r>
            <w:r>
              <w:rPr>
                <w:rFonts w:ascii="Times New Roman"/>
                <w:b w:val="false"/>
                <w:i w:val="false"/>
                <w:color w:val="000000"/>
                <w:sz w:val="20"/>
              </w:rPr>
              <w:t>
</w:t>
            </w:r>
          </w:p>
        </w:tc>
        <w:tc>
          <w:tcPr>
            <w:tcW w:w="3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888742,4</w:t>
            </w:r>
            <w:r>
              <w:br/>
            </w:r>
            <w:r>
              <w:rPr>
                <w:rFonts w:ascii="Times New Roman"/>
                <w:b w:val="false"/>
                <w:i w:val="false"/>
                <w:color w:val="000000"/>
                <w:sz w:val="20"/>
              </w:rPr>
              <w:t>
</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32117</w:t>
            </w:r>
            <w:r>
              <w:br/>
            </w:r>
            <w:r>
              <w:rPr>
                <w:rFonts w:ascii="Times New Roman"/>
                <w:b w:val="false"/>
                <w:i w:val="false"/>
                <w:color w:val="000000"/>
                <w:sz w:val="20"/>
              </w:rPr>
              <w:t>
</w:t>
            </w:r>
          </w:p>
        </w:tc>
      </w:tr>
    </w:tbl>
    <w:bookmarkStart w:name="z73" w:id="12"/>
    <w:p>
      <w:pPr>
        <w:spacing w:after="0"/>
        <w:ind w:left="0"/>
        <w:jc w:val="left"/>
      </w:pPr>
      <w:r>
        <w:rPr>
          <w:rFonts w:ascii="Times New Roman"/>
          <w:b/>
          <w:i w:val="false"/>
          <w:color w:val="000000"/>
        </w:rPr>
        <w:t xml:space="preserve"> 2. Жер бедері (рельеф)</w:t>
      </w:r>
    </w:p>
    <w:bookmarkEnd w:id="12"/>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Аудан территориясының беті - біркелкі, тегіс, жеңіл толқынды, тұндырмай пайдаланатын, көптеген ойылымдары бар көлдерге толы, Шығыс-Сібір ойпатына жатады. </w:t>
      </w:r>
      <w:r>
        <w:br/>
      </w:r>
      <w:r>
        <w:rPr>
          <w:rFonts w:ascii="Times New Roman"/>
          <w:b w:val="false"/>
          <w:i w:val="false"/>
          <w:color w:val="000000"/>
          <w:sz w:val="28"/>
        </w:rPr>
        <w:t xml:space="preserve">
      </w:t>
      </w:r>
      <w:r>
        <w:rPr>
          <w:rFonts w:ascii="Times New Roman"/>
          <w:b w:val="false"/>
          <w:i w:val="false"/>
          <w:color w:val="000000"/>
          <w:sz w:val="28"/>
        </w:rPr>
        <w:t>Жер бедерінің ерекшелігі –бау-бақшаға қолайлы, жиі тал бұталардың айналасында, қаратал мен – теректі ағаштармен немесе шалғындармен және батпақтармен таратылған дала табақшалар болып саналады.</w:t>
      </w:r>
      <w:r>
        <w:br/>
      </w:r>
      <w:r>
        <w:rPr>
          <w:rFonts w:ascii="Times New Roman"/>
          <w:b w:val="false"/>
          <w:i w:val="false"/>
          <w:color w:val="000000"/>
          <w:sz w:val="28"/>
        </w:rPr>
        <w:t xml:space="preserve">
      </w:t>
      </w:r>
      <w:r>
        <w:rPr>
          <w:rFonts w:ascii="Times New Roman"/>
          <w:b w:val="false"/>
          <w:i w:val="false"/>
          <w:color w:val="000000"/>
          <w:sz w:val="28"/>
        </w:rPr>
        <w:t>Шу ауданының табиғи шарты, соның ішінде климат, топырақ және жер бедері дәнді және жем шөп дақылдармен айналасуға өте қолайлы. Табиғи құнарлы жер телімдерді, жайылым азықтар мен пішендерді алу үшін қолдануға болады.</w:t>
      </w:r>
      <w:r>
        <w:br/>
      </w:r>
      <w:r>
        <w:rPr>
          <w:rFonts w:ascii="Times New Roman"/>
          <w:b w:val="false"/>
          <w:i w:val="false"/>
          <w:color w:val="000000"/>
          <w:sz w:val="28"/>
        </w:rPr>
        <w:t xml:space="preserve">
      </w:t>
      </w:r>
      <w:r>
        <w:rPr>
          <w:rFonts w:ascii="Times New Roman"/>
          <w:b w:val="false"/>
          <w:i w:val="false"/>
          <w:color w:val="000000"/>
          <w:sz w:val="28"/>
        </w:rPr>
        <w:t xml:space="preserve">Микрорельеф, яғни микро жер бедері топырақ қабатының кешенділігіне сәйкес келеді. </w:t>
      </w:r>
      <w:r>
        <w:br/>
      </w:r>
      <w:r>
        <w:rPr>
          <w:rFonts w:ascii="Times New Roman"/>
          <w:b w:val="false"/>
          <w:i w:val="false"/>
          <w:color w:val="000000"/>
          <w:sz w:val="28"/>
        </w:rPr>
        <w:t xml:space="preserve">
      </w:t>
      </w:r>
      <w:r>
        <w:rPr>
          <w:rFonts w:ascii="Times New Roman"/>
          <w:b w:val="false"/>
          <w:i w:val="false"/>
          <w:color w:val="000000"/>
          <w:sz w:val="28"/>
        </w:rPr>
        <w:t>Ауданның жер бедері, ауыл шаруашылық дақылдарды егу және жинау, топырақты өңдеу жұмыстарына заманауи техникаларды қолдануға ыңғайлы және мал бағуға өте қолайлы, яғни жер бедері, топырақты механикалық өңдеуге және ауыл шаруашылық дақылдарды өсіруге кедергі жасамайды.</w:t>
      </w:r>
      <w:r>
        <w:br/>
      </w:r>
      <w:r>
        <w:rPr>
          <w:rFonts w:ascii="Times New Roman"/>
          <w:b w:val="false"/>
          <w:i w:val="false"/>
          <w:color w:val="000000"/>
          <w:sz w:val="28"/>
        </w:rPr>
        <w:t>
</w:t>
      </w:r>
    </w:p>
    <w:bookmarkStart w:name="z79" w:id="13"/>
    <w:p>
      <w:pPr>
        <w:spacing w:after="0"/>
        <w:ind w:left="0"/>
        <w:jc w:val="left"/>
      </w:pPr>
      <w:r>
        <w:rPr>
          <w:rFonts w:ascii="Times New Roman"/>
          <w:b/>
          <w:i w:val="false"/>
          <w:color w:val="000000"/>
        </w:rPr>
        <w:t xml:space="preserve"> 3. Өсімдіктер</w:t>
      </w:r>
    </w:p>
    <w:bookmarkEnd w:id="1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Ауданның жерді қолдану массиві аралас жерлер аймақшасында орналасқан. Негізінде, алабота, тас, жоңышқа, жусан, жантақ, сораң шөп, қамыс, құрақ, бұталы өсімдіктер яғни әр-түрлі шөпті дала көп тараған. Пішен жайылымдарда орташа жағдайда болып табылады.</w:t>
      </w:r>
      <w:r>
        <w:br/>
      </w:r>
      <w:r>
        <w:rPr>
          <w:rFonts w:ascii="Times New Roman"/>
          <w:b w:val="false"/>
          <w:i w:val="false"/>
          <w:color w:val="000000"/>
          <w:sz w:val="28"/>
        </w:rPr>
        <w:t xml:space="preserve">
      </w:t>
      </w:r>
      <w:r>
        <w:rPr>
          <w:rFonts w:ascii="Times New Roman"/>
          <w:b w:val="false"/>
          <w:i w:val="false"/>
          <w:color w:val="000000"/>
          <w:sz w:val="28"/>
        </w:rPr>
        <w:t>Мал жаюға қаралған табиғи өсімдіктер аумағы ауданның барлық шекарасында таралған.</w:t>
      </w:r>
      <w:r>
        <w:br/>
      </w:r>
      <w:r>
        <w:rPr>
          <w:rFonts w:ascii="Times New Roman"/>
          <w:b w:val="false"/>
          <w:i w:val="false"/>
          <w:color w:val="000000"/>
          <w:sz w:val="28"/>
        </w:rPr>
        <w:t xml:space="preserve">
      </w:t>
      </w:r>
      <w:r>
        <w:rPr>
          <w:rFonts w:ascii="Times New Roman"/>
          <w:b w:val="false"/>
          <w:i w:val="false"/>
          <w:color w:val="000000"/>
          <w:sz w:val="28"/>
        </w:rPr>
        <w:t>Жайылым жерлер көбінесе селеулі-бетегелі-жусанды, бетегелі-жусанды, дәнді-жусанды-бозды-бетегелі, бидайықты- айрауықты-дәнді, қияқ-дәнді және қияқ-дәнді-құрақты күрделі байланыстырылған қоғамдастықтарымен ұсынылған.</w:t>
      </w:r>
      <w:r>
        <w:br/>
      </w:r>
      <w:r>
        <w:rPr>
          <w:rFonts w:ascii="Times New Roman"/>
          <w:b w:val="false"/>
          <w:i w:val="false"/>
          <w:color w:val="000000"/>
          <w:sz w:val="28"/>
        </w:rPr>
        <w:t xml:space="preserve">
      </w:t>
      </w:r>
      <w:r>
        <w:rPr>
          <w:rFonts w:ascii="Times New Roman"/>
          <w:b w:val="false"/>
          <w:i w:val="false"/>
          <w:color w:val="000000"/>
          <w:sz w:val="28"/>
        </w:rPr>
        <w:t xml:space="preserve">Жайылым толықтай ауыл шаруашылығы малдарының жайылуына негізделген, жайылымдарды бірқалыпты қолданбаудың салдарынан, нәтижесінде өсімдік қабатында әр түрлі желінбейтін шөптер кездеседі. Бұл табиғи шөптердің азаюына, жайылым құнарлығының төмендеуіне әкеліп соғады. Олардың қолдану мерзімі азаяды. Осыған орай, мерзімдік жайылым тәртібін дұрыстау, малдың жайылым алаңын бір бірлікке азайту керек, ал кей жерлерде көпжылдық шөптер егу қажет. </w:t>
      </w:r>
      <w:r>
        <w:br/>
      </w:r>
      <w:r>
        <w:rPr>
          <w:rFonts w:ascii="Times New Roman"/>
          <w:b w:val="false"/>
          <w:i w:val="false"/>
          <w:color w:val="000000"/>
          <w:sz w:val="28"/>
        </w:rPr>
        <w:t xml:space="preserve">
      </w:t>
      </w:r>
      <w:r>
        <w:rPr>
          <w:rFonts w:ascii="Times New Roman"/>
          <w:b w:val="false"/>
          <w:i w:val="false"/>
          <w:color w:val="000000"/>
          <w:sz w:val="28"/>
        </w:rPr>
        <w:t>Төменде табиғи жайылымдарда алты өрістік жайылым айналымының сызбасы көрсетілген.</w:t>
      </w:r>
      <w:r>
        <w:br/>
      </w:r>
      <w:r>
        <w:rPr>
          <w:rFonts w:ascii="Times New Roman"/>
          <w:b w:val="false"/>
          <w:i w:val="false"/>
          <w:color w:val="000000"/>
          <w:sz w:val="28"/>
        </w:rPr>
        <w:t>
</w:t>
      </w:r>
    </w:p>
    <w:bookmarkStart w:name="z85" w:id="14"/>
    <w:p>
      <w:pPr>
        <w:spacing w:after="0"/>
        <w:ind w:left="0"/>
        <w:jc w:val="left"/>
      </w:pPr>
      <w:r>
        <w:rPr>
          <w:rFonts w:ascii="Times New Roman"/>
          <w:b/>
          <w:i w:val="false"/>
          <w:color w:val="000000"/>
        </w:rPr>
        <w:t xml:space="preserve"> Жайылымдарды қолданудың күнтізбелік графигін есепке ала отырып бір рет жайлығаннан кейінгі алты өрістік жайылым айналымының сызбаның үлгісі</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4"/>
        <w:gridCol w:w="1985"/>
        <w:gridCol w:w="1986"/>
        <w:gridCol w:w="1986"/>
        <w:gridCol w:w="1986"/>
        <w:gridCol w:w="2066"/>
        <w:gridCol w:w="2067"/>
      </w:tblGrid>
      <w:tr>
        <w:trPr>
          <w:trHeight w:val="30" w:hRule="atLeast"/>
        </w:trPr>
        <w:tc>
          <w:tcPr>
            <w:tcW w:w="2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Жылдар</w:t>
            </w:r>
            <w:r>
              <w:br/>
            </w: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Жайылым өрістіктердің нөмірі</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I</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II</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III</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IV</w:t>
            </w:r>
            <w:r>
              <w:br/>
            </w:r>
            <w:r>
              <w:rPr>
                <w:rFonts w:ascii="Times New Roman"/>
                <w:b w:val="false"/>
                <w:i w:val="false"/>
                <w:color w:val="000000"/>
                <w:sz w:val="20"/>
              </w:rPr>
              <w:t>
</w:t>
            </w:r>
          </w:p>
        </w:tc>
        <w:tc>
          <w:tcPr>
            <w:tcW w:w="2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V</w:t>
            </w:r>
            <w:r>
              <w:br/>
            </w:r>
            <w:r>
              <w:rPr>
                <w:rFonts w:ascii="Times New Roman"/>
                <w:b w:val="false"/>
                <w:i w:val="false"/>
                <w:color w:val="000000"/>
                <w:sz w:val="20"/>
              </w:rPr>
              <w:t>
</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VI</w:t>
            </w:r>
            <w:r>
              <w:br/>
            </w:r>
            <w:r>
              <w:rPr>
                <w:rFonts w:ascii="Times New Roman"/>
                <w:b w:val="false"/>
                <w:i w:val="false"/>
                <w:color w:val="000000"/>
                <w:sz w:val="20"/>
              </w:rPr>
              <w:t>
</w:t>
            </w:r>
          </w:p>
        </w:tc>
      </w:tr>
      <w:tr>
        <w:trPr>
          <w:trHeight w:val="30" w:hRule="atLeast"/>
        </w:trPr>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24.04. мен02.06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03.06. мен12.07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13.07. мен21.08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22.08. мен30.09 аралығы</w:t>
            </w:r>
            <w:r>
              <w:br/>
            </w:r>
            <w:r>
              <w:rPr>
                <w:rFonts w:ascii="Times New Roman"/>
                <w:b w:val="false"/>
                <w:i w:val="false"/>
                <w:color w:val="000000"/>
                <w:sz w:val="20"/>
              </w:rPr>
              <w:t>
</w:t>
            </w:r>
          </w:p>
        </w:tc>
        <w:tc>
          <w:tcPr>
            <w:tcW w:w="2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01.10. мен10.11. аралығы</w:t>
            </w:r>
            <w:r>
              <w:br/>
            </w:r>
            <w:r>
              <w:rPr>
                <w:rFonts w:ascii="Times New Roman"/>
                <w:b w:val="false"/>
                <w:i w:val="false"/>
                <w:color w:val="000000"/>
                <w:sz w:val="20"/>
              </w:rPr>
              <w:t>
</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 демалысы (жайылым жүрмейді)</w:t>
            </w:r>
            <w:r>
              <w:br/>
            </w:r>
            <w:r>
              <w:rPr>
                <w:rFonts w:ascii="Times New Roman"/>
                <w:b w:val="false"/>
                <w:i w:val="false"/>
                <w:color w:val="000000"/>
                <w:sz w:val="20"/>
              </w:rPr>
              <w:t>
</w:t>
            </w:r>
          </w:p>
        </w:tc>
      </w:tr>
      <w:tr>
        <w:trPr>
          <w:trHeight w:val="30" w:hRule="atLeast"/>
        </w:trPr>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 демалысы (жайылым жүрмейді)</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24.04. мен02.06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03.06. мен12.07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13.07. мен21.08 аралығы</w:t>
            </w:r>
            <w:r>
              <w:br/>
            </w:r>
            <w:r>
              <w:rPr>
                <w:rFonts w:ascii="Times New Roman"/>
                <w:b w:val="false"/>
                <w:i w:val="false"/>
                <w:color w:val="000000"/>
                <w:sz w:val="20"/>
              </w:rPr>
              <w:t>
</w:t>
            </w:r>
          </w:p>
        </w:tc>
        <w:tc>
          <w:tcPr>
            <w:tcW w:w="2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22.08. мен30.09 аралығы</w:t>
            </w:r>
            <w:r>
              <w:br/>
            </w:r>
            <w:r>
              <w:rPr>
                <w:rFonts w:ascii="Times New Roman"/>
                <w:b w:val="false"/>
                <w:i w:val="false"/>
                <w:color w:val="000000"/>
                <w:sz w:val="20"/>
              </w:rPr>
              <w:t>
</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01.10. мен10.11. аралығы</w:t>
            </w:r>
            <w:r>
              <w:br/>
            </w:r>
            <w:r>
              <w:rPr>
                <w:rFonts w:ascii="Times New Roman"/>
                <w:b w:val="false"/>
                <w:i w:val="false"/>
                <w:color w:val="000000"/>
                <w:sz w:val="20"/>
              </w:rPr>
              <w:t>
</w:t>
            </w:r>
          </w:p>
        </w:tc>
      </w:tr>
      <w:tr>
        <w:trPr>
          <w:trHeight w:val="30" w:hRule="atLeast"/>
        </w:trPr>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24.04. мен02.06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 демалысы (жайылым жүрмейді)</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03.06. мен12.07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13.07. мен21.08 аралығы</w:t>
            </w:r>
            <w:r>
              <w:br/>
            </w:r>
            <w:r>
              <w:rPr>
                <w:rFonts w:ascii="Times New Roman"/>
                <w:b w:val="false"/>
                <w:i w:val="false"/>
                <w:color w:val="000000"/>
                <w:sz w:val="20"/>
              </w:rPr>
              <w:t>
</w:t>
            </w:r>
          </w:p>
        </w:tc>
        <w:tc>
          <w:tcPr>
            <w:tcW w:w="2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22.08. мен30.09 аралығы</w:t>
            </w:r>
            <w:r>
              <w:br/>
            </w:r>
            <w:r>
              <w:rPr>
                <w:rFonts w:ascii="Times New Roman"/>
                <w:b w:val="false"/>
                <w:i w:val="false"/>
                <w:color w:val="000000"/>
                <w:sz w:val="20"/>
              </w:rPr>
              <w:t>
</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01.10. мен10.11. аралығы</w:t>
            </w:r>
            <w:r>
              <w:br/>
            </w:r>
            <w:r>
              <w:rPr>
                <w:rFonts w:ascii="Times New Roman"/>
                <w:b w:val="false"/>
                <w:i w:val="false"/>
                <w:color w:val="000000"/>
                <w:sz w:val="20"/>
              </w:rPr>
              <w:t>
</w:t>
            </w:r>
          </w:p>
        </w:tc>
      </w:tr>
      <w:tr>
        <w:trPr>
          <w:trHeight w:val="30" w:hRule="atLeast"/>
        </w:trPr>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24.04. мен02.06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03.06. мен12.07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 демалысы (жайылым жүрмейді)</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13.07. мен21.08 аралығы</w:t>
            </w:r>
            <w:r>
              <w:br/>
            </w:r>
            <w:r>
              <w:rPr>
                <w:rFonts w:ascii="Times New Roman"/>
                <w:b w:val="false"/>
                <w:i w:val="false"/>
                <w:color w:val="000000"/>
                <w:sz w:val="20"/>
              </w:rPr>
              <w:t>
</w:t>
            </w:r>
          </w:p>
        </w:tc>
        <w:tc>
          <w:tcPr>
            <w:tcW w:w="2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22.08. мен30.09 аралығы</w:t>
            </w:r>
            <w:r>
              <w:br/>
            </w:r>
            <w:r>
              <w:rPr>
                <w:rFonts w:ascii="Times New Roman"/>
                <w:b w:val="false"/>
                <w:i w:val="false"/>
                <w:color w:val="000000"/>
                <w:sz w:val="20"/>
              </w:rPr>
              <w:t>
</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01.10. мен10.11. аралығы</w:t>
            </w:r>
            <w:r>
              <w:br/>
            </w:r>
            <w:r>
              <w:rPr>
                <w:rFonts w:ascii="Times New Roman"/>
                <w:b w:val="false"/>
                <w:i w:val="false"/>
                <w:color w:val="000000"/>
                <w:sz w:val="20"/>
              </w:rPr>
              <w:t>
</w:t>
            </w:r>
          </w:p>
        </w:tc>
      </w:tr>
      <w:tr>
        <w:trPr>
          <w:trHeight w:val="30" w:hRule="atLeast"/>
        </w:trPr>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24.04. мен02.06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03.06. мен12.07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13.07. мен21.08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 демалысы (жайылым жүрмейді)</w:t>
            </w:r>
            <w:r>
              <w:br/>
            </w:r>
            <w:r>
              <w:rPr>
                <w:rFonts w:ascii="Times New Roman"/>
                <w:b w:val="false"/>
                <w:i w:val="false"/>
                <w:color w:val="000000"/>
                <w:sz w:val="20"/>
              </w:rPr>
              <w:t>
</w:t>
            </w:r>
          </w:p>
        </w:tc>
        <w:tc>
          <w:tcPr>
            <w:tcW w:w="2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22.08. мен30.09 аралығы</w:t>
            </w:r>
            <w:r>
              <w:br/>
            </w:r>
            <w:r>
              <w:rPr>
                <w:rFonts w:ascii="Times New Roman"/>
                <w:b w:val="false"/>
                <w:i w:val="false"/>
                <w:color w:val="000000"/>
                <w:sz w:val="20"/>
              </w:rPr>
              <w:t>
</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01.10. мен10.11. аралығы</w:t>
            </w:r>
            <w:r>
              <w:br/>
            </w:r>
            <w:r>
              <w:rPr>
                <w:rFonts w:ascii="Times New Roman"/>
                <w:b w:val="false"/>
                <w:i w:val="false"/>
                <w:color w:val="000000"/>
                <w:sz w:val="20"/>
              </w:rPr>
              <w:t>
</w:t>
            </w:r>
          </w:p>
        </w:tc>
      </w:tr>
      <w:tr>
        <w:trPr>
          <w:trHeight w:val="30" w:hRule="atLeast"/>
        </w:trPr>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24.04. мен02.06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03.06. мен12.07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13.07. мен21.08 аралығы</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22.08. мен30.09 аралығы</w:t>
            </w:r>
            <w:r>
              <w:br/>
            </w:r>
            <w:r>
              <w:rPr>
                <w:rFonts w:ascii="Times New Roman"/>
                <w:b w:val="false"/>
                <w:i w:val="false"/>
                <w:color w:val="000000"/>
                <w:sz w:val="20"/>
              </w:rPr>
              <w:t>
</w:t>
            </w:r>
          </w:p>
        </w:tc>
        <w:tc>
          <w:tcPr>
            <w:tcW w:w="2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 демалысы (жайылым жүрмейді)</w:t>
            </w:r>
            <w:r>
              <w:br/>
            </w:r>
            <w:r>
              <w:rPr>
                <w:rFonts w:ascii="Times New Roman"/>
                <w:b w:val="false"/>
                <w:i w:val="false"/>
                <w:color w:val="000000"/>
                <w:sz w:val="20"/>
              </w:rPr>
              <w:t>
</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рет жайылған 01.10. мен10.11. аралығы</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Көріп отырғандай, жайылым айналымы сызбасында, 6 жылда бір рет шөп жайылымдарына "демалыс" беріледі, яғни жайылым деградациясының алдын алады. </w:t>
      </w:r>
      <w:r>
        <w:br/>
      </w:r>
      <w:r>
        <w:rPr>
          <w:rFonts w:ascii="Times New Roman"/>
          <w:b w:val="false"/>
          <w:i w:val="false"/>
          <w:color w:val="000000"/>
          <w:sz w:val="28"/>
        </w:rPr>
        <w:t>
</w:t>
      </w:r>
    </w:p>
    <w:bookmarkStart w:name="z95" w:id="15"/>
    <w:p>
      <w:pPr>
        <w:spacing w:after="0"/>
        <w:ind w:left="0"/>
        <w:jc w:val="left"/>
      </w:pPr>
      <w:r>
        <w:rPr>
          <w:rFonts w:ascii="Times New Roman"/>
          <w:b/>
          <w:i w:val="false"/>
          <w:color w:val="000000"/>
        </w:rPr>
        <w:t xml:space="preserve"> 4. Гидрография және суландыру</w:t>
      </w:r>
    </w:p>
    <w:bookmarkEnd w:id="1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Аудан гидрографиясы Шу өзені және де ағыссыз жатқан таяз ойыстардағы топталған көлдерімен негізделеді. Бұл ойыстарда ірі көлдер орналасқан. Олар: Алтай, Қорағаты, Тасөткель, Байқұты, Үңгірлі, Буланбай, Кокозек, Алтай, Теректі, Шатырқұл көлі, Қаракөлжәне басқа да көлдер.</w:t>
      </w:r>
      <w:r>
        <w:br/>
      </w:r>
      <w:r>
        <w:rPr>
          <w:rFonts w:ascii="Times New Roman"/>
          <w:b w:val="false"/>
          <w:i w:val="false"/>
          <w:color w:val="000000"/>
          <w:sz w:val="28"/>
        </w:rPr>
        <w:t xml:space="preserve">
      </w:t>
      </w:r>
      <w:r>
        <w:rPr>
          <w:rFonts w:ascii="Times New Roman"/>
          <w:b w:val="false"/>
          <w:i w:val="false"/>
          <w:color w:val="000000"/>
          <w:sz w:val="28"/>
        </w:rPr>
        <w:t>Көлдердің көбінің айна ауданы шағын, сондықтан тереңдігі де аз. Су көлемі, айна ауданы және көл тереңдігі түскен жауын-шашынның санына байланысты өзгеріп отырады.</w:t>
      </w:r>
      <w:r>
        <w:br/>
      </w:r>
      <w:r>
        <w:rPr>
          <w:rFonts w:ascii="Times New Roman"/>
          <w:b w:val="false"/>
          <w:i w:val="false"/>
          <w:color w:val="000000"/>
          <w:sz w:val="28"/>
        </w:rPr>
        <w:t xml:space="preserve">
      </w:t>
      </w:r>
      <w:r>
        <w:rPr>
          <w:rFonts w:ascii="Times New Roman"/>
          <w:b w:val="false"/>
          <w:i w:val="false"/>
          <w:color w:val="000000"/>
          <w:sz w:val="28"/>
        </w:rPr>
        <w:t>Табиғи су көздерінен басқа Шу ауданы территориясында 29 көл, мал суаруға қолданылатын қазылған апандар бар.</w:t>
      </w:r>
      <w:r>
        <w:br/>
      </w:r>
      <w:r>
        <w:rPr>
          <w:rFonts w:ascii="Times New Roman"/>
          <w:b w:val="false"/>
          <w:i w:val="false"/>
          <w:color w:val="000000"/>
          <w:sz w:val="28"/>
        </w:rPr>
        <w:t xml:space="preserve">
      </w:t>
      </w:r>
      <w:r>
        <w:rPr>
          <w:rFonts w:ascii="Times New Roman"/>
          <w:b w:val="false"/>
          <w:i w:val="false"/>
          <w:color w:val="000000"/>
          <w:sz w:val="28"/>
        </w:rPr>
        <w:t>Қорытындылай келе, суландыру көздері ауданда ауыл шаруашылық малдарының қажеттілігін толығымен қанағаттандырып отыр.</w:t>
      </w:r>
      <w:r>
        <w:br/>
      </w:r>
      <w:r>
        <w:rPr>
          <w:rFonts w:ascii="Times New Roman"/>
          <w:b w:val="false"/>
          <w:i w:val="false"/>
          <w:color w:val="000000"/>
          <w:sz w:val="28"/>
        </w:rPr>
        <w:t>
</w:t>
      </w:r>
    </w:p>
    <w:bookmarkStart w:name="z100" w:id="16"/>
    <w:p>
      <w:pPr>
        <w:spacing w:after="0"/>
        <w:ind w:left="0"/>
        <w:jc w:val="left"/>
      </w:pPr>
      <w:r>
        <w:rPr>
          <w:rFonts w:ascii="Times New Roman"/>
          <w:b/>
          <w:i w:val="false"/>
          <w:color w:val="000000"/>
        </w:rPr>
        <w:t xml:space="preserve"> 5. Жайылым геоботаникасы</w:t>
      </w:r>
    </w:p>
    <w:bookmarkEnd w:id="16"/>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Жайылым өнімділігі анықтау үшін Республикалық мемлекеттік "Мемжер ҒӨО" кәсіпорыны мамандарының 1980-2012 жылдарда өткен геоботаникалық зерттеулерінің деректері қолданылды.Жайылым жерлердің құрғақ массасының орташа өнімділігі 3,3 центнер гектар, азық өлшеміне қайта есептегенде -1,5 центнер/гектар.Осыны қорытындылай келе, аудан жеріндегі азық бірлігіндегі қосалқы азық салмағын есептеп шығаруға болады:1,5*224 956 га=337434 центнер азық бірлігі.</w:t>
      </w:r>
      <w:r>
        <w:br/>
      </w:r>
      <w:r>
        <w:rPr>
          <w:rFonts w:ascii="Times New Roman"/>
          <w:b w:val="false"/>
          <w:i w:val="false"/>
          <w:color w:val="000000"/>
          <w:sz w:val="28"/>
        </w:rPr>
        <w:t xml:space="preserve">
      </w:t>
      </w:r>
      <w:r>
        <w:rPr>
          <w:rFonts w:ascii="Times New Roman"/>
          <w:b w:val="false"/>
          <w:i w:val="false"/>
          <w:color w:val="000000"/>
          <w:sz w:val="28"/>
        </w:rPr>
        <w:t>Жайылымдағы қосалқы азық 180-200 күнге жалғасатын жайылым кезеңінде қолданылады. Шабылған шөп пен жасанды шабылған шөптің қосалқы азығы қыстау кезеңінде қолданылады.</w:t>
      </w:r>
      <w:r>
        <w:br/>
      </w:r>
      <w:r>
        <w:rPr>
          <w:rFonts w:ascii="Times New Roman"/>
          <w:b w:val="false"/>
          <w:i w:val="false"/>
          <w:color w:val="000000"/>
          <w:sz w:val="28"/>
        </w:rPr>
        <w:t>
</w:t>
      </w:r>
    </w:p>
    <w:bookmarkStart w:name="z103" w:id="17"/>
    <w:p>
      <w:pPr>
        <w:spacing w:after="0"/>
        <w:ind w:left="0"/>
        <w:jc w:val="left"/>
      </w:pPr>
      <w:r>
        <w:rPr>
          <w:rFonts w:ascii="Times New Roman"/>
          <w:b/>
          <w:i w:val="false"/>
          <w:color w:val="000000"/>
        </w:rPr>
        <w:t xml:space="preserve"> 6. Жайылым сыйымдылығы</w:t>
      </w:r>
    </w:p>
    <w:bookmarkEnd w:id="17"/>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Жайылым сыйымдылығын анықтау, жайылым кезеңінде оның өнімділігі туралы деректер негізінде жүргізілді. Шамамен алғанда, жасыл азықтың келесі нормалары алынды (орта есеппен бір бас малға): ірі қара мал - 4 килограмм, ұсақ қара мал - 2 килограмм, жылқылар -6 килограмм. Жайылым кезеңінің ұзақтылығы 180-200 күн. Осылайша, жайылым өнімін, малдың жасыл азықты бір күндегі қажет ету көлемін, жайылым кезеңінің ұзақтылығын біле отырып, жайылымның сыйымдылығын анықтауға болады.</w:t>
      </w:r>
      <w:r>
        <w:br/>
      </w:r>
      <w:r>
        <w:rPr>
          <w:rFonts w:ascii="Times New Roman"/>
          <w:b w:val="false"/>
          <w:i w:val="false"/>
          <w:color w:val="000000"/>
          <w:sz w:val="28"/>
        </w:rPr>
        <w:t xml:space="preserve">
      </w:t>
      </w:r>
      <w:r>
        <w:rPr>
          <w:rFonts w:ascii="Times New Roman"/>
          <w:b w:val="false"/>
          <w:i w:val="false"/>
          <w:color w:val="000000"/>
          <w:sz w:val="28"/>
        </w:rPr>
        <w:t>Жайылымның орташа өнімділігі, яғни бір гектардан құрғақ масса 3,3 центнер, жайылым ұзақтығы 180 күн, ірі қара малы бір басына күніне 4 килограмм жасыл азық қажет, демек жайылымның барлық кезеңінде 4*180=720 килограмм немесе 7,2 центнер қажет.</w:t>
      </w:r>
      <w:r>
        <w:br/>
      </w:r>
      <w:r>
        <w:rPr>
          <w:rFonts w:ascii="Times New Roman"/>
          <w:b w:val="false"/>
          <w:i w:val="false"/>
          <w:color w:val="000000"/>
          <w:sz w:val="28"/>
        </w:rPr>
        <w:t>
</w:t>
      </w:r>
    </w:p>
    <w:bookmarkStart w:name="z106" w:id="18"/>
    <w:p>
      <w:pPr>
        <w:spacing w:after="0"/>
        <w:ind w:left="0"/>
        <w:jc w:val="left"/>
      </w:pPr>
      <w:r>
        <w:rPr>
          <w:rFonts w:ascii="Times New Roman"/>
          <w:b/>
          <w:i w:val="false"/>
          <w:color w:val="000000"/>
        </w:rPr>
        <w:t xml:space="preserve"> Ветеринариялық – санитариялық объектілер туралы мәліметтер</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66"/>
        <w:gridCol w:w="1183"/>
        <w:gridCol w:w="2666"/>
        <w:gridCol w:w="1558"/>
        <w:gridCol w:w="2667"/>
        <w:gridCol w:w="1560"/>
      </w:tblGrid>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Р/с №</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Аудан округтері</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Мал дәрігерлік пунктері</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Мал тоғыту орындары</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Қашырым пунктері</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Мал көмінділері</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Төле би</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Өндіріс</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Қорағаты</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Ақтөбе</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Алға</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Тасөткел</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 жол</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Ескі Шу</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Көкқайнар</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Бірлікүстем</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Қонаев</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Жаңақоғам</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Далақайнар</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Шоқпар</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Бәйдібек</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Балуан Шолақ</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Шу қаласы</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r>
      <w:tr>
        <w:trPr>
          <w:trHeight w:val="30" w:hRule="atLeast"/>
        </w:trPr>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Всего</w:t>
            </w:r>
            <w:r>
              <w:rPr>
                <w:rFonts w:ascii="Times New Roman"/>
                <w:b/>
                <w:i w:val="false"/>
                <w:color w:val="000000"/>
                <w:sz w:val="20"/>
              </w:rPr>
              <w:t>:</w:t>
            </w:r>
            <w:r>
              <w:br/>
            </w:r>
            <w:r>
              <w:rPr>
                <w:rFonts w:ascii="Times New Roman"/>
                <w:b w:val="false"/>
                <w:i w:val="false"/>
                <w:color w:val="000000"/>
                <w:sz w:val="20"/>
              </w:rPr>
              <w:t>
</w:t>
            </w:r>
          </w:p>
        </w:tc>
        <w:tc>
          <w:tcPr>
            <w:tcW w:w="2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14</w:t>
            </w:r>
            <w:r>
              <w:br/>
            </w:r>
            <w:r>
              <w:rPr>
                <w:rFonts w:ascii="Times New Roman"/>
                <w:b w:val="false"/>
                <w:i w:val="false"/>
                <w:color w:val="000000"/>
                <w:sz w:val="20"/>
              </w:rPr>
              <w:t>
</w:t>
            </w:r>
          </w:p>
        </w:tc>
        <w:tc>
          <w:tcPr>
            <w:tcW w:w="1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w:t>
            </w:r>
            <w:r>
              <w:br/>
            </w:r>
            <w:r>
              <w:rPr>
                <w:rFonts w:ascii="Times New Roman"/>
                <w:b w:val="false"/>
                <w:i w:val="false"/>
                <w:color w:val="000000"/>
                <w:sz w:val="20"/>
              </w:rPr>
              <w:t>
</w:t>
            </w:r>
          </w:p>
        </w:tc>
        <w:tc>
          <w:tcPr>
            <w:tcW w:w="2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22</w:t>
            </w:r>
            <w:r>
              <w:br/>
            </w:r>
            <w:r>
              <w:rPr>
                <w:rFonts w:ascii="Times New Roman"/>
                <w:b w:val="false"/>
                <w:i w:val="false"/>
                <w:color w:val="000000"/>
                <w:sz w:val="20"/>
              </w:rPr>
              <w:t>
</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w:t>
            </w:r>
            <w:r>
              <w:br/>
            </w:r>
            <w:r>
              <w:rPr>
                <w:rFonts w:ascii="Times New Roman"/>
                <w:b w:val="false"/>
                <w:i w:val="false"/>
                <w:color w:val="000000"/>
                <w:sz w:val="20"/>
              </w:rPr>
              <w:t>
</w:t>
            </w:r>
          </w:p>
        </w:tc>
      </w:tr>
    </w:tbl>
    <w:bookmarkStart w:name="z128" w:id="19"/>
    <w:p>
      <w:pPr>
        <w:spacing w:after="0"/>
        <w:ind w:left="0"/>
        <w:jc w:val="left"/>
      </w:pPr>
      <w:r>
        <w:rPr>
          <w:rFonts w:ascii="Times New Roman"/>
          <w:b/>
          <w:i w:val="false"/>
          <w:color w:val="000000"/>
        </w:rPr>
        <w:t xml:space="preserve"> Иелерін – жайылым пайдаланушыларды, жеке және (немесе) заңды тұлғаларды көрсете отырып, ауыл шаруашылығы жануарлары мал басының саны туралы деректер</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09"/>
        <w:gridCol w:w="2714"/>
        <w:gridCol w:w="809"/>
        <w:gridCol w:w="1823"/>
        <w:gridCol w:w="1824"/>
        <w:gridCol w:w="2160"/>
        <w:gridCol w:w="2161"/>
      </w:tblGrid>
      <w:tr>
        <w:trPr>
          <w:trHeight w:val="30" w:hRule="atLeast"/>
        </w:trPr>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Аудан округтері және мал иелері</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Түйе</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Жылқы</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Ірі қара мал</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Уақ мал</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Құс</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Төле би</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234</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2598</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9986</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234</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2598</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9986</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Өндіріс</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431</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2704</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21361</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431</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2704</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21361</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Қорағаты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1526</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5386</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5600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1526</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5386</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5600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Ақтөбе</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412</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1487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21965</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"Самат" шаруа қожалығы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106</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485</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306</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1002</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21965</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Алға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755</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12300</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Сабралиев Н.</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354</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9600</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"Кунту баба" шаруа қожалығы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200</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2295</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201</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405</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Тасөткел</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182</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1194</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5173</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5450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"Айтқұл" шаруа қожалығы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2000</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"Тасөткел" жауапкершілігі шектеулі серіктестігі</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82</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694</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3173</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5450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 жол</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475</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1934</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16564</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"Мирсадык" шаруа қожалығы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475</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1934</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16564</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Ескі Шу</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542</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2127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13581</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"Бектыбай" шаруа қожалығы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200</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 "Белбасар Шу" жауапкершілігі шектеулі серіктестігі</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242</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1727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2295</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Көкқайнар</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495</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1038</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15499</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5300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495</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1038</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15499</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5300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897</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2767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15277</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897</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2767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15277</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Бірлікүстем</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246</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3813</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246</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3813</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Д.Қонаев</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435</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4298</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13978</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"Нур 2000" жауапкершілігі шектеулі серіктестігі</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4000</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"Аккудык 2000" жауапкершілігі шектеулі серіктестігі</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1000</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235</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3198</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7978</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Жаңақоғам</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941</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1649</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20934</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941</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1649</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20934</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Далақайнар</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427</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1367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12609</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4850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Қ.Құсаинов</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1000</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427</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1367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12609</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4850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Шоқпар</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568</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1322</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23844</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231300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327</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1067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11609</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4850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Дулат</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414</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957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3694</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414</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957</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3694</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Балуан Шолақ</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1777</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2409</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23112</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1777</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2409</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23112</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878</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2366</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2625</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4200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878</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2366</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2625</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4200</w:t>
            </w:r>
            <w:r>
              <w:br/>
            </w:r>
            <w:r>
              <w:rPr>
                <w:rFonts w:ascii="Times New Roman"/>
                <w:b w:val="false"/>
                <w:i w:val="false"/>
                <w:color w:val="000000"/>
                <w:sz w:val="20"/>
              </w:rPr>
              <w:t>
</w:t>
            </w:r>
          </w:p>
        </w:tc>
      </w:tr>
      <w:tr>
        <w:trPr>
          <w:trHeight w:val="30" w:hRule="atLeast"/>
        </w:trPr>
        <w:tc>
          <w:tcPr>
            <w:tcW w:w="8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w:t>
            </w:r>
            <w:r>
              <w:br/>
            </w:r>
            <w:r>
              <w:rPr>
                <w:rFonts w:ascii="Times New Roman"/>
                <w:b w:val="false"/>
                <w:i w:val="false"/>
                <w:color w:val="000000"/>
                <w:sz w:val="20"/>
              </w:rPr>
              <w:t>
</w:t>
            </w: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Шу қаласы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Қосалқы шаруашылықта</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val="false"/>
                <w:i w:val="false"/>
                <w:color w:val="000000"/>
                <w:sz w:val="20"/>
              </w:rPr>
              <w:t>
</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50</w:t>
            </w:r>
            <w:r>
              <w:br/>
            </w:r>
            <w:r>
              <w:rPr>
                <w:rFonts w:ascii="Times New Roman"/>
                <w:b w:val="false"/>
                <w:i w:val="false"/>
                <w:color w:val="000000"/>
                <w:sz w:val="20"/>
              </w:rPr>
              <w:t>
</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10131</w:t>
            </w: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34193</w:t>
            </w:r>
            <w:r>
              <w:br/>
            </w:r>
            <w:r>
              <w:rPr>
                <w:rFonts w:ascii="Times New Roman"/>
                <w:b w:val="false"/>
                <w:i w:val="false"/>
                <w:color w:val="000000"/>
                <w:sz w:val="20"/>
              </w:rPr>
              <w:t>
</w:t>
            </w:r>
          </w:p>
        </w:tc>
        <w:tc>
          <w:tcPr>
            <w:tcW w:w="2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241701</w:t>
            </w:r>
            <w:r>
              <w:br/>
            </w:r>
            <w:r>
              <w:rPr>
                <w:rFonts w:ascii="Times New Roman"/>
                <w:b w:val="false"/>
                <w:i w:val="false"/>
                <w:color w:val="000000"/>
                <w:sz w:val="20"/>
              </w:rPr>
              <w:t>
</w:t>
            </w:r>
          </w:p>
        </w:tc>
        <w:tc>
          <w:tcPr>
            <w:tcW w:w="2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322600</w:t>
            </w:r>
            <w:r>
              <w:br/>
            </w:r>
            <w:r>
              <w:rPr>
                <w:rFonts w:ascii="Times New Roman"/>
                <w:b w:val="false"/>
                <w:i w:val="false"/>
                <w:color w:val="000000"/>
                <w:sz w:val="20"/>
              </w:rPr>
              <w:t>
</w:t>
            </w:r>
          </w:p>
        </w:tc>
      </w:tr>
    </w:tbl>
    <w:bookmarkStart w:name="z179" w:id="20"/>
    <w:p>
      <w:pPr>
        <w:spacing w:after="0"/>
        <w:ind w:left="0"/>
        <w:jc w:val="left"/>
      </w:pPr>
      <w:r>
        <w:rPr>
          <w:rFonts w:ascii="Times New Roman"/>
          <w:b/>
          <w:i w:val="false"/>
          <w:color w:val="000000"/>
        </w:rPr>
        <w:t xml:space="preserve">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72"/>
        <w:gridCol w:w="977"/>
        <w:gridCol w:w="2372"/>
        <w:gridCol w:w="2607"/>
        <w:gridCol w:w="1672"/>
        <w:gridCol w:w="2372"/>
        <w:gridCol w:w="628"/>
      </w:tblGrid>
      <w:tr>
        <w:trPr>
          <w:trHeight w:val="30" w:hRule="atLeast"/>
        </w:trPr>
        <w:tc>
          <w:tcPr>
            <w:tcW w:w="16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r>
              <w:br/>
            </w:r>
            <w:r>
              <w:rPr>
                <w:rFonts w:ascii="Times New Roman"/>
                <w:b w:val="false"/>
                <w:i w:val="false"/>
                <w:color w:val="000000"/>
                <w:sz w:val="20"/>
              </w:rPr>
              <w:t>
</w:t>
            </w:r>
          </w:p>
        </w:tc>
        <w:tc>
          <w:tcPr>
            <w:tcW w:w="97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Аудан округтері</w:t>
            </w: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Табын, отар, үйірлердің саны</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Мүйізді ірі қара (табын)</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Жас мүйізді ірі қара</w:t>
            </w:r>
            <w:r>
              <w:rPr>
                <w:rFonts w:ascii="Times New Roman"/>
                <w:b w:val="false"/>
                <w:i w:val="false"/>
                <w:color w:val="000000"/>
                <w:sz w:val="20"/>
              </w:rPr>
              <w:t xml:space="preserve"> </w:t>
            </w:r>
            <w:r>
              <w:rPr>
                <w:rFonts w:ascii="Times New Roman"/>
                <w:b/>
                <w:i w:val="false"/>
                <w:color w:val="000000"/>
                <w:sz w:val="20"/>
              </w:rPr>
              <w:t>(табын)</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Жылқылар</w:t>
            </w:r>
            <w:r>
              <w:rPr>
                <w:rFonts w:ascii="Times New Roman"/>
                <w:b w:val="false"/>
                <w:i w:val="false"/>
                <w:color w:val="000000"/>
                <w:sz w:val="20"/>
              </w:rPr>
              <w:t xml:space="preserve"> </w:t>
            </w:r>
            <w:r>
              <w:rPr>
                <w:rFonts w:ascii="Times New Roman"/>
                <w:b/>
                <w:i w:val="false"/>
                <w:color w:val="000000"/>
                <w:sz w:val="20"/>
              </w:rPr>
              <w:t>(үйір)</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Уақ мал</w:t>
            </w:r>
            <w:r>
              <w:rPr>
                <w:rFonts w:ascii="Times New Roman"/>
                <w:b w:val="false"/>
                <w:i w:val="false"/>
                <w:color w:val="000000"/>
                <w:sz w:val="20"/>
              </w:rPr>
              <w:t xml:space="preserve"> </w:t>
            </w:r>
            <w:r>
              <w:rPr>
                <w:rFonts w:ascii="Times New Roman"/>
                <w:b/>
                <w:i w:val="false"/>
                <w:color w:val="000000"/>
                <w:sz w:val="20"/>
              </w:rPr>
              <w:t>(отар)</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Ауылдық округ атауы</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Төле би</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Өндіріс</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Қорағаты</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Ақтөбе</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Алға</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Тасөткел</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 жол</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Ескі Шу</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Көкқайнар</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Бірлікүстем</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Қонаев</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Жаңақоғам</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Далақайнар</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Шоқпар</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Бәйдібек</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Балуан Шолақ</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Шу қаласы</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100</w:t>
            </w:r>
            <w:r>
              <w:br/>
            </w:r>
            <w:r>
              <w:rPr>
                <w:rFonts w:ascii="Times New Roman"/>
                <w:b w:val="false"/>
                <w:i w:val="false"/>
                <w:color w:val="000000"/>
                <w:sz w:val="20"/>
              </w:rPr>
              <w:t>
</w:t>
            </w:r>
          </w:p>
        </w:tc>
        <w:tc>
          <w:tcPr>
            <w:tcW w:w="2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92</w:t>
            </w:r>
            <w:r>
              <w:br/>
            </w:r>
            <w:r>
              <w:rPr>
                <w:rFonts w:ascii="Times New Roman"/>
                <w:b w:val="false"/>
                <w:i w:val="false"/>
                <w:color w:val="000000"/>
                <w:sz w:val="20"/>
              </w:rPr>
              <w:t>
</w:t>
            </w:r>
          </w:p>
        </w:tc>
        <w:tc>
          <w:tcPr>
            <w:tcW w:w="2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197</w:t>
            </w:r>
            <w:r>
              <w:br/>
            </w:r>
            <w:r>
              <w:rPr>
                <w:rFonts w:ascii="Times New Roman"/>
                <w:b w:val="false"/>
                <w:i w:val="false"/>
                <w:color w:val="000000"/>
                <w:sz w:val="20"/>
              </w:rPr>
              <w:t>
</w:t>
            </w:r>
          </w:p>
        </w:tc>
        <w:tc>
          <w:tcPr>
            <w:tcW w:w="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bookmarkStart w:name="z203" w:id="21"/>
    <w:p>
      <w:pPr>
        <w:spacing w:after="0"/>
        <w:ind w:left="0"/>
        <w:jc w:val="left"/>
      </w:pPr>
      <w:r>
        <w:rPr>
          <w:rFonts w:ascii="Times New Roman"/>
          <w:b/>
          <w:i w:val="false"/>
          <w:color w:val="000000"/>
        </w:rPr>
        <w:t xml:space="preserve"> Шу ауданы бойынша шалғайдағы жайылымдарда жаю үшін ауыл шаруашылығы жануарларының мал басын қалыптастыру туралы мәліметтер</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3"/>
        <w:gridCol w:w="1467"/>
        <w:gridCol w:w="1370"/>
        <w:gridCol w:w="1556"/>
        <w:gridCol w:w="259"/>
        <w:gridCol w:w="1093"/>
        <w:gridCol w:w="723"/>
        <w:gridCol w:w="1557"/>
        <w:gridCol w:w="1557"/>
        <w:gridCol w:w="600"/>
        <w:gridCol w:w="600"/>
        <w:gridCol w:w="537"/>
        <w:gridCol w:w="538"/>
      </w:tblGrid>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р/с</w:t>
            </w:r>
            <w:r>
              <w:br/>
            </w:r>
            <w:r>
              <w:rPr>
                <w:rFonts w:ascii="Times New Roman"/>
                <w:b w:val="false"/>
                <w:i w:val="false"/>
                <w:color w:val="000000"/>
                <w:sz w:val="20"/>
              </w:rPr>
              <w:t>
</w:t>
            </w:r>
          </w:p>
        </w:tc>
        <w:tc>
          <w:tcPr>
            <w:tcW w:w="14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атауы</w:t>
            </w:r>
            <w:r>
              <w:br/>
            </w:r>
            <w:r>
              <w:rPr>
                <w:rFonts w:ascii="Times New Roman"/>
                <w:b w:val="false"/>
                <w:i w:val="false"/>
                <w:color w:val="000000"/>
                <w:sz w:val="20"/>
              </w:rPr>
              <w:t>
</w:t>
            </w:r>
          </w:p>
        </w:tc>
        <w:tc>
          <w:tcPr>
            <w:tcW w:w="13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 ауданы, гектар</w:t>
            </w:r>
            <w:r>
              <w:br/>
            </w:r>
            <w:r>
              <w:rPr>
                <w:rFonts w:ascii="Times New Roman"/>
                <w:b w:val="false"/>
                <w:i w:val="false"/>
                <w:color w:val="000000"/>
                <w:sz w:val="20"/>
              </w:rPr>
              <w:t>
</w:t>
            </w:r>
          </w:p>
        </w:tc>
        <w:tc>
          <w:tcPr>
            <w:tcW w:w="15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Оның ішінде халық қажеттілігі үшін (жайылымы және шабындық алкаптары.)</w:t>
            </w:r>
            <w:r>
              <w:br/>
            </w: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Жеке қожалық және шаруа қожалықтар бойынша мал бас саны</w:t>
            </w:r>
            <w:r>
              <w:br/>
            </w: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 бірлікке қажет жайылым көлемі, гектар</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Норматив бойынша қажет жайыйлым көлемі, гектар</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Қосымша қажет етілетін жайылым, гектар</w:t>
            </w: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Қосымша берілетін жайылымдар</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Оның ішінде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жер қорынан (гектар)</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Жалға берілген жерлерден (гектар)</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Маусымдық жайылым (гектар)</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Айдалмалы жайылым (гектар)</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саны</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ТӨЛЕ БИ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8810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5 625,0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2598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28 578,0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31 676,4</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3 185,0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350,6</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407,0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3 042,0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3 185,0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350,6</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3017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32 027,0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5 625,0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2 274,4</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3846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42 306,0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49 978,4</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3104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6 828,8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3 043,4</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2 237,4</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3 081,0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3 072,4</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2 237,4</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7187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52 215,8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8 810,0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5 625,0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10 204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84 242,8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81 654,8</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ҚОРАҒАТЫ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10 942,5</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6 103,5</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800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8 800,0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13 839,6</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982,0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1558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3 427,6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2 197,0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982,0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2527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14 424,6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13 272,7</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4 975,7</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1460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16 060,0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41 617,1</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10649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23 427,8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12 402,7</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4 258,7</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444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5 772,0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616,0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12 402,7</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4 258,7</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12593</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45 875,8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13 384,7</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4 843,7</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15 120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60 300,4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55 456,7</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ӨНДІРІС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21 112,0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19315,9</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2948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32 428,0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52 105,4</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745,0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7847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17 263,4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243</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3 159,0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745,0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11038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52 850,4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21 112,0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6 423,0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1212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13 332,0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71 552,2</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23006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50 613,2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11 229,7</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4 883,0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997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12 961,0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4 763,9</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1 395,0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924,0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15 993,6</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6 278,0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25275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77 830,2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15 993,6</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6 278,0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36 313</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130 680,6</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123 657,6</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АҚТӨБЕ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61 459,0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50 198,0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2460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27 060,0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52 740,3</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2 365,8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1 491,3</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8108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17 837,6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718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9 334,0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2 365,8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1 491,3</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11286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54 231,6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18 694,1</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8 918,2</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5835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64 185,0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79 715,2</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8762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19 276,4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14 277,8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7 105,2</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318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4 134,0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2 206,3</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16 484,1</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7 880,2</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14915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87 595,4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18 849,9</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9 371,5</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26 201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141 827,0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132 455,5</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АЛҒА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14 525,3</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5 957,0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8 470,0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12 256,6</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615,0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998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2 195,6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1 742,0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615,0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1902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12 407,6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10 434,0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5 324,0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3 212,0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6 430,4</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1682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3 700,4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7 964,0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4 129,0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371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4 823,0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2 444,0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1 176,0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10 408,0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5 305,0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2345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11 735,4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11 023,0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5 456,0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24 143,0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18 687,0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ТАСӨТКЕЛ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7 518,0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2 627,0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1644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18 084,0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28 516,0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3 508,0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1 999,0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4250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9 350,0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3 081,0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3 508,0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1 999,0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6131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30 515,0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3 731,0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468,0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1 485,0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10 396,6</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3253</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7 156,6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2 752,0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313,0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2 223,0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978,8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3 730,8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468,0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3559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10 864,6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7 238,8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2 467,0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9 690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41 379,6</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38 912,6</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 ЖОЛ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64 719,0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52 754,0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707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7 777,0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54 829,8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2 003,0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1 227,0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17679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38 893,8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722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9 386,0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2 003,0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1 227,0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19108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56 056,8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13 136,0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6 489,0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1080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11 880,0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37 653,8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10194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22 426,8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6 780,4</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2 935,0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7 540,0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3 817,6</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1 258,0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10 598,0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4 193,0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11854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41 846,8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12 601,0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5 420,0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30 962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97 903,6</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92 483,6</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ЕСКІ ШУ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69 660,0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54 952,0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724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7 964,0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35 118,2</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2 544,0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10746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23 641,2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5 707,0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2 544,0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11909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37 312,2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25 696,0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12 554,0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242,0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35 924,8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18089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39 795,8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940,0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570,0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8 372,0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24 298,0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11 915,0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25 238,0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12 485,0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18755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48 409,8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27 782,0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14 679,0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30 664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85 722,0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71 043,0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КӨКҚАЙНАР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69 986,0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55 880,0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1177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12 947,0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66 305,2</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2 124,0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1 281,0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19246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42 341,2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946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12 298,0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2 124,0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1 281,0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21369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67 586,2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13 234,3</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5 220,0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389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4 279,0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5 265,8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1774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3 902,8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10 350,3</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4 897,0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2 171,0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2 615,0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12 965,3</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5 087,0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2330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10 352,8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15 089,3</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6 368,0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23 699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77 939,0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71 571,0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45 789,0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34 654,0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1644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18 084,0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45 281,0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4 436,0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4 013,0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10765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23 683,0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579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7 527,0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4 436,0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4 013,0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12988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49 294,0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12 068,0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4 271,0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-4 264,0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10 748,0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4 264,0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1 090,0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11 838,0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4 264,0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16 274,0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8 277,0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12 988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49 294,0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41 017,0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 ҮСТЕМ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74 491,0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58 287,0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1218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13 398,0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39 356,0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4 031,0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3 482,0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10705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23 551,0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453</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5 889,0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4 031,0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3 482,0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12376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42 838,0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22 828,2</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12 997,2</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1 100,0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12 012,0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9791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21 540,2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17 900,2</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10 696,2</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1 911,0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18 978,2</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1 997,0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36 878,4</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12 693,2</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10048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24 705,2</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40 909,4</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16 175,2</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22 424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67 543,2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51 368,0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ҚОНАЕВ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51 347,0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28 437,0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941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10 351,0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31 437,4</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1 581,0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1 254,0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6692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14 722,4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7 618,0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1 581,0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1 254,0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8219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32 691,4</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15 367,0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7 179,0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2 761,0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17 398,6</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9683</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21 302,6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8 044,0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4 017,0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494,0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15 039,8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3 142,0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23 083,8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7 159,0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9972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24 557,6</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24 664,8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8 413,0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18 191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57 249,0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48 836,0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ЖАҢА ҚОҒАМ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67 318,8</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50 740,0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2090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22 990,0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54 676,8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3 517,0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2 518,0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10584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23 284,8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840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10 920,0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3 517,0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2 518,0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13514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57 194,8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15 266,0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5 369,0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1 650,0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-3 627,0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14 578,0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5 027,0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40 923,0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250,0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55 501,0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5 277,0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1 650,0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59 018,0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7 795,0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13 664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58 844,8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51 049,8</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ДАЛАҚАЙНАР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60 123,0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42 680,0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6 435,0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27 449,0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6475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14 245,0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8 554,0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7718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29 234,0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18 410,0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6 303,0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451,0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6 027,8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4104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9 028,8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12 603,0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3 894,0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2 626,0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45 065,0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2 184,0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57 668,0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12 105,8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60 059,0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7 863,0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12 065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41 339,8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33 476,8</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ШОҚПАР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18 744,0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157 761,0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6 435,0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27 449,0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6475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14 245,0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8 554,0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7718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29 234,0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18 410,0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6 303,0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451,0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6 027,8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4104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9 028,8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12 603,0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3 894,0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2 626,0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15 776,0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2 184,0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28 379,0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12 105,8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751,0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7 863,0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12 065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41 339,8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33 476,8</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16</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ДУЛАТ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3 362,0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1 681,0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6 435,0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27 449,0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6475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14 245,0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8 554,0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7718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29 234,0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18 410,0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6 303,0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451,0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6 027,8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4104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9 028,8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11 634,0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3 894,0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2 626,0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1 681,0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2 184,0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13 315,0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12 105,8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15 706,0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7 863,0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12 065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41 339,8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33 476,8</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17</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БАЛУЫН ШОЛАҚ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3 362,0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1 681,0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6 435,0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27 449,0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6475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14 245,0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8 554,0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7718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29 234,0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18 410,0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6 303,0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451,0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6 027,8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4104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9 028,8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12 603,0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3 894,0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2 626,0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52 100,0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2 184,0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64 703,0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12 105,8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67 094,0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7 863,0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12 065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41 339,8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33 476,8</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БІРЛІК АУЫЛДЫҚ ОКРУГІ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4 838,0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1 681,0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2366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26 026,0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41 430,0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2625</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5 775,0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878</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11 414,0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5869</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43 215,0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18 410,0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6 303,0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451,0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6 027,8</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4104</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9 028,8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12 603,0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3 894,0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202</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2 626,0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52 100,0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2 184,0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64 703,0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4347</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12 105,8</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65 094,0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7 863,0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10 216</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55 320,8</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47 457,8</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ШУ ҚАЛАСЫ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2 300,0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1 681,0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3 300,0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1 515,0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Елді мекен жерлері</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1 391,0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1 785,0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3 300,0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Ауыл шаруашылығы мақсатындағы жерлер</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18 410,0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6 303,0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Мүйізді ірі қара</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-6 078,0</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color w:val="000000"/>
                <w:sz w:val="20"/>
              </w:rPr>
              <w:t>оның ішінде:</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Уақ мал</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2,2</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Шаруа қожалықтары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12 603,0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3 894,0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Жылқы</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емес аш заңды тұлғалар акционерлік қоғамдар, жауапкершілігі шектеулі серіктестіктер, өндірістік кооперативтер, басқалары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52 100,0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2 184,0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Түйе</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15,4</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Барлығы: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64 703,0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6 078,0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ЖАЛПЫ:</w:t>
            </w:r>
            <w:r>
              <w:br/>
            </w:r>
            <w:r>
              <w:rPr>
                <w:rFonts w:ascii="Times New Roman"/>
                <w:b w:val="false"/>
                <w:i w:val="false"/>
                <w:color w:val="000000"/>
                <w:sz w:val="20"/>
              </w:rPr>
              <w:t>
</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66 094,0</w:t>
            </w:r>
            <w:r>
              <w:br/>
            </w:r>
            <w:r>
              <w:rPr>
                <w:rFonts w:ascii="Times New Roman"/>
                <w:b w:val="false"/>
                <w:i w:val="false"/>
                <w:color w:val="000000"/>
                <w:sz w:val="20"/>
              </w:rPr>
              <w:t>
</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7 863,0</w:t>
            </w:r>
            <w:r>
              <w:br/>
            </w:r>
            <w:r>
              <w:rPr>
                <w:rFonts w:ascii="Times New Roman"/>
                <w:b w:val="false"/>
                <w:i w:val="false"/>
                <w:color w:val="000000"/>
                <w:sz w:val="20"/>
              </w:rPr>
              <w:t>
</w:t>
            </w:r>
          </w:p>
        </w:tc>
        <w:tc>
          <w:tcPr>
            <w:tcW w:w="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300</w:t>
            </w:r>
            <w:r>
              <w:br/>
            </w: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3 300,0</w:t>
            </w:r>
            <w:r>
              <w:br/>
            </w:r>
            <w:r>
              <w:rPr>
                <w:rFonts w:ascii="Times New Roman"/>
                <w:b w:val="false"/>
                <w:i w:val="false"/>
                <w:color w:val="000000"/>
                <w:sz w:val="20"/>
              </w:rPr>
              <w:t>
</w:t>
            </w:r>
          </w:p>
        </w:tc>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-4 563,0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0,0</w:t>
            </w:r>
            <w:r>
              <w:br/>
            </w:r>
            <w:r>
              <w:rPr>
                <w:rFonts w:ascii="Times New Roman"/>
                <w:b w:val="false"/>
                <w:i w:val="false"/>
                <w:color w:val="000000"/>
                <w:sz w:val="20"/>
              </w:rPr>
              <w:t>
</w:t>
            </w:r>
          </w:p>
        </w:tc>
      </w:tr>
    </w:tbl>
    <w:bookmarkStart w:name="z431" w:id="22"/>
    <w:p>
      <w:pPr>
        <w:spacing w:after="0"/>
        <w:ind w:left="0"/>
        <w:jc w:val="left"/>
      </w:pPr>
      <w:r>
        <w:rPr>
          <w:rFonts w:ascii="Times New Roman"/>
          <w:b/>
          <w:i w:val="false"/>
          <w:color w:val="000000"/>
        </w:rPr>
        <w:t xml:space="preserve"> Екпе және аридтік жайылымдарда ауыл шаруашылығы жануарларын жаю ерекшеліктері</w:t>
      </w:r>
    </w:p>
    <w:bookmarkEnd w:id="22"/>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 </w:t>
      </w:r>
      <w:r>
        <w:br/>
      </w:r>
      <w:r>
        <w:rPr>
          <w:rFonts w:ascii="Times New Roman"/>
          <w:b w:val="false"/>
          <w:i w:val="false"/>
          <w:color w:val="000000"/>
          <w:sz w:val="28"/>
        </w:rPr>
        <w:t xml:space="preserve">
      </w:t>
      </w:r>
      <w:r>
        <w:rPr>
          <w:rFonts w:ascii="Times New Roman"/>
          <w:b w:val="false"/>
          <w:i w:val="false"/>
          <w:color w:val="000000"/>
          <w:sz w:val="28"/>
        </w:rPr>
        <w:t xml:space="preserve">- топырақ – климаттық аймаққа, ауыл шаруашылығы жануарлар түріне, сондай – ақ жайылым өнімділігіне байланысты жайылымның ұзақтық кезеңі; </w:t>
      </w:r>
      <w:r>
        <w:br/>
      </w:r>
      <w:r>
        <w:rPr>
          <w:rFonts w:ascii="Times New Roman"/>
          <w:b w:val="false"/>
          <w:i w:val="false"/>
          <w:color w:val="000000"/>
          <w:sz w:val="28"/>
        </w:rPr>
        <w:t xml:space="preserve">
      </w:t>
      </w:r>
      <w:r>
        <w:rPr>
          <w:rFonts w:ascii="Times New Roman"/>
          <w:b w:val="false"/>
          <w:i w:val="false"/>
          <w:color w:val="000000"/>
          <w:sz w:val="28"/>
        </w:rPr>
        <w:t>- сексеуілді – бұта дала және дала – 180 – 200 күн,</w:t>
      </w:r>
      <w:r>
        <w:br/>
      </w:r>
      <w:r>
        <w:rPr>
          <w:rFonts w:ascii="Times New Roman"/>
          <w:b w:val="false"/>
          <w:i w:val="false"/>
          <w:color w:val="000000"/>
          <w:sz w:val="28"/>
        </w:rPr>
        <w:t xml:space="preserve">
      </w:t>
      </w:r>
      <w:r>
        <w:rPr>
          <w:rFonts w:ascii="Times New Roman"/>
          <w:b w:val="false"/>
          <w:i w:val="false"/>
          <w:color w:val="000000"/>
          <w:sz w:val="28"/>
        </w:rPr>
        <w:t xml:space="preserve">- шөлейтте 150 – 180 күн, </w:t>
      </w:r>
      <w:r>
        <w:br/>
      </w:r>
      <w:r>
        <w:rPr>
          <w:rFonts w:ascii="Times New Roman"/>
          <w:b w:val="false"/>
          <w:i w:val="false"/>
          <w:color w:val="000000"/>
          <w:sz w:val="28"/>
        </w:rPr>
        <w:t xml:space="preserve">
      </w:t>
      </w:r>
      <w:r>
        <w:rPr>
          <w:rFonts w:ascii="Times New Roman"/>
          <w:b w:val="false"/>
          <w:i w:val="false"/>
          <w:color w:val="000000"/>
          <w:sz w:val="28"/>
        </w:rPr>
        <w:t>Бұл ретте, сүтті ірі қара малды жаю ұзақтығы – ең кіші, ал етті ірі қара мал үшін, қой, жылқы, түйе үшін – максималды және қар жамылғысының тереңдігіне, қардың тығыздығына және басқа да факторларға байланысты.</w:t>
      </w:r>
      <w:r>
        <w:br/>
      </w:r>
      <w:r>
        <w:rPr>
          <w:rFonts w:ascii="Times New Roman"/>
          <w:b w:val="false"/>
          <w:i w:val="false"/>
          <w:color w:val="000000"/>
          <w:sz w:val="28"/>
        </w:rPr>
        <w:t>
</w:t>
      </w:r>
    </w:p>
    <w:bookmarkStart w:name="z437" w:id="23"/>
    <w:p>
      <w:pPr>
        <w:spacing w:after="0"/>
        <w:ind w:left="0"/>
        <w:jc w:val="left"/>
      </w:pPr>
      <w:r>
        <w:rPr>
          <w:rFonts w:ascii="Times New Roman"/>
          <w:b/>
          <w:i w:val="false"/>
          <w:color w:val="000000"/>
        </w:rPr>
        <w:t xml:space="preserve"> Малды айдап өтуге арналған сервитуттар туралы мәліметтер</w:t>
      </w:r>
    </w:p>
    <w:bookmarkEnd w:id="2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Шу ауданы бойынша малды айдап өтуге арналған сервитуттар жоқ, малды айдап өтуге арналған сервитуттар қабылдаудың қажеттілігі жоқ, себебі мал айдап өтуге проблемалар туындамаған.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