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d141" w14:textId="33fd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Қаратау қаласындағы "Промышленная"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ауданы әкімдігінің 2017 жылғы 29 қарашадағы № 345 қаулысы және Жамбыл облысы Талас аудандық мәслихатының 2017 жылғы 25 желтоқсандағы № 29-11 шешімі. Жамбыл облысы Әділет департаментінде 2018 жылғы 18 қаңтарда № 3684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5-1) тармақшасына сәйкес, Жамбыл облысы әкімдігі жанындағы ономастика комиссиясының 2017 жылғы 27 қыркүйектегі қорытындысы негізінде және тиісті аумақ халқының пікірін ескере отырып, аудан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Қаратау қаласындағы "Промышленная" көшесі "Арбатас" көшесі болып өзгертілсін.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нормативтік құқықтық актінің орындалуын қадағалау аудандық мәслихаттың тұрғындардың әлеуметтік-құқықтық қорғау және мәдениет мәселелері жөніндегі тұрақты комиссияның төрағасы Рашид Мадибекович Сейдалиевке және аудан әкімінің орынбасары Кәдірбек Рысқұлбекұлы Садубаевқа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құқықтық акт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Тилеубердиев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