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49a62" w14:textId="1f49a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Сот шешімімен коммуналдық меншікке түскен болып танылған иесіз қалдықтарды басқару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аудандық мәслихатының 2017 жылғы 28 қарашадағы № 25-2 шешімі. Жамбыл облысы Әділет департаментінде 2017 жылғы 30 қарашада № 3613 болып тіркелді. Күші жойылды - Жамбыл облысы Талас аудандық мәслихатының 2022 жылғы 30 қарашадағы № 34-5 шешімімен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Талас аудандық мәслихатының 30.11.2022 </w:t>
      </w:r>
      <w:r>
        <w:rPr>
          <w:rFonts w:ascii="Times New Roman"/>
          <w:b w:val="false"/>
          <w:i w:val="false"/>
          <w:color w:val="ff0000"/>
          <w:sz w:val="28"/>
        </w:rPr>
        <w:t>№ 34-5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2007 жылғы 9 қаңтардағы Қазақстан Республикасының Экологиялық Кодексінің 19-1 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өзін–өзі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сот шешімімен коммуналдық меншікке түскен болып танылған иесіз қалдықтарды басқару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қадағалау Талас аудандық мәслихаттың тұрғындарды әлеуметтік-құқықтық қорғау және мәдениет мәселелері жөніндегі тұрақты комиссиясына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Е. Кулекеев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Аманжолова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25-2 шешімімен бекітілген</w:t>
            </w:r>
          </w:p>
        </w:tc>
      </w:tr>
    </w:tbl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 шешімімен коммуналдық меншікке түскен болып </w:t>
      </w:r>
      <w:r>
        <w:rPr>
          <w:rFonts w:ascii="Times New Roman"/>
          <w:b/>
          <w:i w:val="false"/>
          <w:color w:val="000000"/>
        </w:rPr>
        <w:t>танылған иесіз қалдықтарды басқару қағидалары</w:t>
      </w:r>
    </w:p>
    <w:bookmarkEnd w:id="5"/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Сот шешімімен коммуналдық меншікке түскен болып танылған иесіз қалдықтарды басқару қағидалары (бұдан әрі – </w:t>
      </w:r>
      <w:r>
        <w:rPr>
          <w:rFonts w:ascii="Times New Roman"/>
          <w:b w:val="false"/>
          <w:i w:val="false"/>
          <w:color w:val="000000"/>
          <w:sz w:val="28"/>
        </w:rPr>
        <w:t>Қағидалар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) Қазақстан Республикасының 2007 жылғы 9 қаңтардағы Экологиялық кодексінің 20-1-бабының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сот шешiмiмен коммуналдық меншiкке түскен болып танылған иесiз қалдықтарды (бұдан әрі – қалдықтар) басқару тәртiбiн айқындайды.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Қалдықтарды коммуналдық меншікке беру сот шешімінің негізінде жүзеге асырылады.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Иесіз қалдықтарды басқаруды аудандардың жергiлiктi атқарушы органы (бұдан әрі – жергiлiктi атқарушы орган) жүзеге асырады.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Қалдықтарды басқару мақсатында жергiлiктi атқарушы орган мүдделі құрылымдық бөлімшелерінің өкілдерінен комиссия құрады (бұдан әрі – Комиссия). 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Қалдықтарды басқару бойынша жұмыстарды ұйымдастыратын орган ретінде Талас ауданы әкімдігінің тұрғын үй-коммуналдық шаруашылық, жолаушылар көлігі және автомобиль жолдары бөлімі белгіленеді. 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Иесіз қалдықтарды басқару – бұл қалдықтарды бағалау, есепке алу, одан әрі пайдалану, сату, кәдеге жарату және жою бойынша қызмет. </w:t>
      </w:r>
    </w:p>
    <w:bookmarkEnd w:id="12"/>
    <w:bookmarkStart w:name="z3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Сот шешімімен коммуналдық меншікке түскен болып </w:t>
      </w:r>
      <w:r>
        <w:rPr>
          <w:rFonts w:ascii="Times New Roman"/>
          <w:b/>
          <w:i w:val="false"/>
          <w:color w:val="000000"/>
        </w:rPr>
        <w:t>танылған иесіз қалдықтарды басқару тәртібі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Қалдықтарды есепке алу, сақтау, бағалау және одан әрi пайдалану Қазақстан Республикасы Үкіметінің 2002 жылғы 26 шілдедегі </w:t>
      </w:r>
      <w:r>
        <w:rPr>
          <w:rFonts w:ascii="Times New Roman"/>
          <w:b w:val="false"/>
          <w:i w:val="false"/>
          <w:color w:val="000000"/>
          <w:sz w:val="28"/>
        </w:rPr>
        <w:t>№ 833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Жекелеген негiздер бойынша мемлекет меншiгiне айналдырылған (түскен) мүлiктi есепке алу, сақтау, бағалау және одан әрi пайдалану қағидаларына сәйкес атқарылады.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Талап етілмеген қалдықтарды қауіпсіз кәдеге жарату және жою бойынша жұмыстарды ұйымдастыруды жергілікті атқарушы орган коммиссияның ұсыныстарын ескере отырып Қазақстан Республикасының экологиялық заңнамасының талаптарына сәйкес жергілікті бюджет қаражаты есебінен жүзеге асырады.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асырылады.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Қалдықтар сатылғаннан, кәдеге жаратылғаннан және жойылғаннан кейін қалдықтардың орналасқан аумақтарын қалпына келтіру Қазақстан Республикасының жер заңнамасының талаптарына сәйкес жүргізіледі.</w:t>
      </w:r>
    </w:p>
    <w:bookmarkEnd w:id="17"/>
    <w:bookmarkStart w:name="z3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Қорытынды ережелер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Қадықтармен жұмыс iстеу барысында Қазақстан Республикасының экологиялық заңнамасында көзделген талаптар сақталады. 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