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36e7" w14:textId="8d63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2017-2018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Т.Рысқұлов аудандық мәслихатының 2017 жылғы 14 желтоқсандағы № 21-7 шешімі. Жамбыл облысы Әділет департаментінде 2017 жылғы 25 желтоқсанда № 3646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және "Жайылымдар туралы" Қазақстан Республикасының 2017 жылғы 20 ақпандағы Заңының 8 бабының 1) тармақшасына сәйкес Т.Рысқұлов аудандық мәслихаты ШЕШІМ ҚАБЫЛДАДЫ:</w:t>
      </w:r>
    </w:p>
    <w:bookmarkEnd w:id="1"/>
    <w:bookmarkStart w:name="z10" w:id="2"/>
    <w:p>
      <w:pPr>
        <w:spacing w:after="0"/>
        <w:ind w:left="0"/>
        <w:jc w:val="both"/>
      </w:pPr>
      <w:r>
        <w:rPr>
          <w:rFonts w:ascii="Times New Roman"/>
          <w:b w:val="false"/>
          <w:i w:val="false"/>
          <w:color w:val="000000"/>
          <w:sz w:val="28"/>
        </w:rPr>
        <w:t>
      1. Қоса беріліп отырған Т. Рысқұлов ауданы бойынша, 2017-2018 жылдарға арналған жайылымдарды басқару және оларды пайдалану жөніндегі Жоспары бекітілсін.</w:t>
      </w:r>
    </w:p>
    <w:bookmarkEnd w:id="2"/>
    <w:bookmarkStart w:name="z11" w:id="3"/>
    <w:p>
      <w:pPr>
        <w:spacing w:after="0"/>
        <w:ind w:left="0"/>
        <w:jc w:val="both"/>
      </w:pPr>
      <w:r>
        <w:rPr>
          <w:rFonts w:ascii="Times New Roman"/>
          <w:b w:val="false"/>
          <w:i w:val="false"/>
          <w:color w:val="000000"/>
          <w:sz w:val="28"/>
        </w:rPr>
        <w:t>
      2. Осы шешімнің орындалуын бақылау аудандық мәслихаттың аймақты өнеркәсіп салаларын, құрылысты, энергетиканы, көлік пен байланысты, ауылшаруашылығы мен кәсіпкерлікті дамыту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21-7 шешімімен бекітілген</w:t>
            </w:r>
          </w:p>
        </w:tc>
      </w:tr>
    </w:tbl>
    <w:bookmarkStart w:name="z16" w:id="5"/>
    <w:p>
      <w:pPr>
        <w:spacing w:after="0"/>
        <w:ind w:left="0"/>
        <w:jc w:val="left"/>
      </w:pPr>
      <w:r>
        <w:rPr>
          <w:rFonts w:ascii="Times New Roman"/>
          <w:b/>
          <w:i w:val="false"/>
          <w:color w:val="000000"/>
        </w:rPr>
        <w:t xml:space="preserve"> Т. Рысқұлов ауданы бойынша 2017-2018 жылдарға арналған жайылымдарды басқару және оларды пайдалану жөніндегі Жоспары</w:t>
      </w:r>
    </w:p>
    <w:bookmarkEnd w:id="5"/>
    <w:bookmarkStart w:name="z17" w:id="6"/>
    <w:p>
      <w:pPr>
        <w:spacing w:after="0"/>
        <w:ind w:left="0"/>
        <w:jc w:val="left"/>
      </w:pPr>
      <w:r>
        <w:rPr>
          <w:rFonts w:ascii="Times New Roman"/>
          <w:b/>
          <w:i w:val="false"/>
          <w:color w:val="000000"/>
        </w:rPr>
        <w:t xml:space="preserve"> Кіріспе</w:t>
      </w:r>
    </w:p>
    <w:bookmarkEnd w:id="6"/>
    <w:bookmarkStart w:name="z18" w:id="7"/>
    <w:p>
      <w:pPr>
        <w:spacing w:after="0"/>
        <w:ind w:left="0"/>
        <w:jc w:val="both"/>
      </w:pPr>
      <w:r>
        <w:rPr>
          <w:rFonts w:ascii="Times New Roman"/>
          <w:b w:val="false"/>
          <w:i w:val="false"/>
          <w:color w:val="000000"/>
          <w:sz w:val="28"/>
        </w:rPr>
        <w:t xml:space="preserve">
      Т. Рысқұлов ауданының экономикасында ауыл шаруашылығы саласы жетекші орын алады. Еліміздің азық түлікпен толық қамтамасыз етуміндетін орындауда мал шаруашылығын дамытуда айрықша орын алатын болса, оның негізі-табиғи жайылымдарды тиімді және ұтымды пайдалану болып табылады. Жер пайдаланушылар мен меншік иелері үшін табиғи жайлымдарды тиімді пайдалану, жайылымның тозығын болдырмай жақсарту шараларын жүзеге асыру кезек күттірмейтін міндет. Т. Рысқұлов ауданы Жамбыл облысының оңтүстік-шығысында орналасқан Байзақ, Мойымқұм,және –Қырғыз Республикасымен шектеседі ,аумағы 9,08 мың шаршы киллометр немесе Жамбыл облысы аумағының 14,5% құрайды. </w:t>
      </w:r>
    </w:p>
    <w:bookmarkEnd w:id="7"/>
    <w:bookmarkStart w:name="z19" w:id="8"/>
    <w:p>
      <w:pPr>
        <w:spacing w:after="0"/>
        <w:ind w:left="0"/>
        <w:jc w:val="both"/>
      </w:pPr>
      <w:r>
        <w:rPr>
          <w:rFonts w:ascii="Times New Roman"/>
          <w:b w:val="false"/>
          <w:i w:val="false"/>
          <w:color w:val="000000"/>
          <w:sz w:val="28"/>
        </w:rPr>
        <w:t>
      Аумағының басым көпшілігі жазық жер болғанына қарамастан, Т. Рысқұлов ауданы табиғатының әртүрлілігімен ерекшеленеді. Ауданның оңтүстігі таулы келеді. Онда Қырғыз Алатауының,Ойранды,Қарақыстақ,Сұлутөр, Шөнгер, Көкдөнен, Көгершін, Мыңбел таулары орналасқан.</w:t>
      </w:r>
    </w:p>
    <w:bookmarkEnd w:id="8"/>
    <w:bookmarkStart w:name="z20" w:id="9"/>
    <w:p>
      <w:pPr>
        <w:spacing w:after="0"/>
        <w:ind w:left="0"/>
        <w:jc w:val="both"/>
      </w:pPr>
      <w:r>
        <w:rPr>
          <w:rFonts w:ascii="Times New Roman"/>
          <w:b w:val="false"/>
          <w:i w:val="false"/>
          <w:color w:val="000000"/>
          <w:sz w:val="28"/>
        </w:rPr>
        <w:t>
      Ауданың орталығы мен солтүстік бөліктері жазық. Солтүстігінде Мойынқұм құмына ұласып кетеді. Жер қойнауынан құрылыс материалдары, жер асты сулары барланған. Ауданның климаты континентальды, қысы біршама жұмсақ, жазы ыстық. Қаңтар айындағы ауаның жылдық орташа температурасы-6-8 С шілдедетиісінше +20 С- +25 С. Жауын шашынның жылдық көлемі жазық жерлерде200-250 миллиметрге дейін,таулы аймақтар мен тауларда 450-500миллиметрге дейін.Топырағы күңгірт және тақыр түстес сұр,шалғынды сұр, қарақошқыл және қаратопырақты .</w:t>
      </w:r>
    </w:p>
    <w:bookmarkEnd w:id="9"/>
    <w:bookmarkStart w:name="z21" w:id="10"/>
    <w:p>
      <w:pPr>
        <w:spacing w:after="0"/>
        <w:ind w:left="0"/>
        <w:jc w:val="both"/>
      </w:pPr>
      <w:r>
        <w:rPr>
          <w:rFonts w:ascii="Times New Roman"/>
          <w:b w:val="false"/>
          <w:i w:val="false"/>
          <w:color w:val="000000"/>
          <w:sz w:val="28"/>
        </w:rPr>
        <w:t>
      Аудан бойынша 2017 жылдың 1-ші қаңтарына ірі қара мал 28844 бас,қой –ешкі 394045 бас,жылқы 14398басты құрайды және аталған малдарға арналған барлығы 21 мал тоғыту орны,15 қолдан ұрықтандыру пукті,3 мал көмінділері (биотермиялық шұнқыр) бар. Т. Рысқұлов ауданы 15 ауылдық округтен және43елді мекеннен тұрады.</w:t>
      </w:r>
    </w:p>
    <w:bookmarkEnd w:id="10"/>
    <w:bookmarkStart w:name="z22" w:id="11"/>
    <w:p>
      <w:pPr>
        <w:spacing w:after="0"/>
        <w:ind w:left="0"/>
        <w:jc w:val="both"/>
      </w:pPr>
      <w:r>
        <w:rPr>
          <w:rFonts w:ascii="Times New Roman"/>
          <w:b w:val="false"/>
          <w:i w:val="false"/>
          <w:color w:val="000000"/>
          <w:sz w:val="28"/>
        </w:rPr>
        <w:t>
      Жоспардың мақсаты: жайылымдарды басқару және оларды пайдалану.</w:t>
      </w:r>
    </w:p>
    <w:bookmarkEnd w:id="11"/>
    <w:bookmarkStart w:name="z23" w:id="12"/>
    <w:p>
      <w:pPr>
        <w:spacing w:after="0"/>
        <w:ind w:left="0"/>
        <w:jc w:val="both"/>
      </w:pPr>
      <w:r>
        <w:rPr>
          <w:rFonts w:ascii="Times New Roman"/>
          <w:b w:val="false"/>
          <w:i w:val="false"/>
          <w:color w:val="000000"/>
          <w:sz w:val="28"/>
        </w:rPr>
        <w:t>
      Жоспардың іске асыру мерзімі: 2017 жылдың желтоқсан айынан бастап 2018 жылдың аяғына дейін.</w:t>
      </w:r>
    </w:p>
    <w:bookmarkEnd w:id="12"/>
    <w:bookmarkStart w:name="z24" w:id="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схемасынның (картасы)</w:t>
      </w:r>
    </w:p>
    <w:bookmarkEnd w:id="13"/>
    <w:bookmarkStart w:name="z2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Жайылымдардың қолайлы схемасы</w:t>
      </w:r>
    </w:p>
    <w:bookmarkEnd w:id="15"/>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bookmarkStart w:name="z3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Т. Рысқұлов ауданы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072"/>
        <w:gridCol w:w="4742"/>
        <w:gridCol w:w="4346"/>
        <w:gridCol w:w="477"/>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Р/с</w:t>
            </w:r>
          </w:p>
          <w:bookmarkEnd w:id="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(шөл-далалық, таулы-далалық аймақа) малдарды айдап шығарылу мерзімі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(шөл-далалық, таулы далалық аймақтан) малдардың қайтарылу мерзімі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w:t>
            </w:r>
          </w:p>
          <w:bookmarkEnd w:id="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3</w:t>
            </w:r>
          </w:p>
          <w:bookmarkEnd w:id="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4</w:t>
            </w:r>
          </w:p>
          <w:bookmarkEnd w:id="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5</w:t>
            </w:r>
          </w:p>
          <w:bookmarkEnd w:id="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6</w:t>
            </w:r>
          </w:p>
          <w:bookmarkEnd w:id="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7</w:t>
            </w:r>
          </w:p>
          <w:bookmarkEnd w:id="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8</w:t>
            </w:r>
          </w:p>
          <w:bookmarkEnd w:id="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9</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10</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11</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12</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13</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14</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15</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мамыр1-ші оңкүндігі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қазан 2 оңкүндігі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2"/>
    <w:p>
      <w:pPr>
        <w:spacing w:after="0"/>
        <w:ind w:left="0"/>
        <w:jc w:val="left"/>
      </w:pPr>
      <w:r>
        <w:rPr>
          <w:rFonts w:ascii="Times New Roman"/>
          <w:b/>
          <w:i w:val="false"/>
          <w:color w:val="000000"/>
        </w:rPr>
        <w:t xml:space="preserve"> Т. Рысқұлов ауданындағы жайылымдарды геобатаникалық зерттеп-қараудың жай-күйі туралы мәліметтер</w:t>
      </w:r>
    </w:p>
    <w:bookmarkEnd w:id="42"/>
    <w:bookmarkStart w:name="z54" w:id="43"/>
    <w:p>
      <w:pPr>
        <w:spacing w:after="0"/>
        <w:ind w:left="0"/>
        <w:jc w:val="left"/>
      </w:pPr>
      <w:r>
        <w:rPr>
          <w:rFonts w:ascii="Times New Roman"/>
          <w:b/>
          <w:i w:val="false"/>
          <w:color w:val="000000"/>
        </w:rPr>
        <w:t xml:space="preserve"> I. Жалпы мәлімет</w:t>
      </w:r>
    </w:p>
    <w:bookmarkEnd w:id="43"/>
    <w:bookmarkStart w:name="z55" w:id="44"/>
    <w:p>
      <w:pPr>
        <w:spacing w:after="0"/>
        <w:ind w:left="0"/>
        <w:jc w:val="both"/>
      </w:pPr>
      <w:r>
        <w:rPr>
          <w:rFonts w:ascii="Times New Roman"/>
          <w:b w:val="false"/>
          <w:i w:val="false"/>
          <w:color w:val="000000"/>
          <w:sz w:val="28"/>
        </w:rPr>
        <w:t>
      Ауданың оңтүстігі таулы келеді. Онда Қырғыз Алатауының Ойранды, Қарақыстақ,Сұлутөр, Шөнгер, Көкдөнен, Көгершін, Мыңбелтаулары орналасқан. Ауданың орталығы мен сол түстік бөліктері жазық. Солтүстігінде Мойынқұм құмына ұласып кетеді</w:t>
      </w:r>
    </w:p>
    <w:bookmarkEnd w:id="44"/>
    <w:bookmarkStart w:name="z56" w:id="45"/>
    <w:p>
      <w:pPr>
        <w:spacing w:after="0"/>
        <w:ind w:left="0"/>
        <w:jc w:val="both"/>
      </w:pPr>
      <w:r>
        <w:rPr>
          <w:rFonts w:ascii="Times New Roman"/>
          <w:b w:val="false"/>
          <w:i w:val="false"/>
          <w:color w:val="000000"/>
          <w:sz w:val="28"/>
        </w:rPr>
        <w:t xml:space="preserve">
      Климаты континентальды, қысы жұмсақ, жазы ыстық. Қаңтар айындағы ауаның жылдық орташа температурасы - 6-8 С шілдеде тиісінше +20 С- +25 С. Жауын шашынның жылдық көлемі жазық жерлерде 200-250 миллиметрге дейін, таулы аймақтар мен тауларда 450-500 миллиметрге дейін. Жері таулы-шалғынды, шалғынды-сұр, шалғынды-батпақты келеді. </w:t>
      </w:r>
    </w:p>
    <w:bookmarkEnd w:id="45"/>
    <w:bookmarkStart w:name="z57" w:id="46"/>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 Егіншілік жүйесінде бидай, арпа, жүгері, қарбыз, өсіріледі, ал көпжылдық шөптер мал шаруашылығын азық-жеммен қамтамасыз ету үшін шығарылады. Ауыл шаруашылығына бөлінген жерлерде мал шаруашылығының қарқынды дамуына орай жайылымдық жерлерді пайдалану ұлғаюда.</w:t>
      </w:r>
    </w:p>
    <w:bookmarkEnd w:id="46"/>
    <w:bookmarkStart w:name="z58" w:id="47"/>
    <w:p>
      <w:pPr>
        <w:spacing w:after="0"/>
        <w:ind w:left="0"/>
        <w:jc w:val="both"/>
      </w:pPr>
      <w:r>
        <w:rPr>
          <w:rFonts w:ascii="Times New Roman"/>
          <w:b w:val="false"/>
          <w:i w:val="false"/>
          <w:color w:val="000000"/>
          <w:sz w:val="28"/>
        </w:rPr>
        <w:t>
      Аудандағы мал ұстау – жарты жыл жайылымда, жарты жыл қыстауда. Жайылым уақыты сәуірдің соңы – мамырдың басында басталып, қазанның соңы - қарашаның басында аяқталады. Қыс уақытында мал қыстауда. Қысқы азық, тұқымы жақсартылатын жерлерден шабылғантабиғи шөптен және астық қалдықтарынан дайындалады.</w:t>
      </w:r>
    </w:p>
    <w:bookmarkEnd w:id="47"/>
    <w:bookmarkStart w:name="z59" w:id="48"/>
    <w:p>
      <w:pPr>
        <w:spacing w:after="0"/>
        <w:ind w:left="0"/>
        <w:jc w:val="left"/>
      </w:pPr>
      <w:r>
        <w:rPr>
          <w:rFonts w:ascii="Times New Roman"/>
          <w:b/>
          <w:i w:val="false"/>
          <w:color w:val="000000"/>
        </w:rPr>
        <w:t xml:space="preserve"> Т. Рысқұлов ауданының санат бойынша бөлінген жер ауданы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648"/>
        <w:gridCol w:w="3094"/>
        <w:gridCol w:w="3095"/>
        <w:gridCol w:w="2642"/>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9"/>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w:t>
            </w:r>
          </w:p>
          <w:bookmarkEnd w:id="5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шаруашылығындағы Пайдаланудағы жерлер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568698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3</w:t>
            </w:r>
          </w:p>
          <w:bookmarkEnd w:id="5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бағыттары жерлер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4</w:t>
            </w:r>
          </w:p>
          <w:bookmarkEnd w:id="5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аумақтағы жерлер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5</w:t>
            </w:r>
          </w:p>
          <w:bookmarkEnd w:id="54"/>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6</w:t>
            </w:r>
          </w:p>
          <w:bookmarkEnd w:id="5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7</w:t>
            </w:r>
          </w:p>
          <w:bookmarkEnd w:id="56"/>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703661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w:t>
            </w:r>
          </w:p>
        </w:tc>
      </w:tr>
    </w:tbl>
    <w:bookmarkStart w:name="z70" w:id="57"/>
    <w:p>
      <w:pPr>
        <w:spacing w:after="0"/>
        <w:ind w:left="0"/>
        <w:jc w:val="left"/>
      </w:pPr>
      <w:r>
        <w:rPr>
          <w:rFonts w:ascii="Times New Roman"/>
          <w:b/>
          <w:i w:val="false"/>
          <w:color w:val="000000"/>
        </w:rPr>
        <w:t xml:space="preserve"> 2. Жер бедері (рельеф)</w:t>
      </w:r>
    </w:p>
    <w:bookmarkEnd w:id="57"/>
    <w:bookmarkStart w:name="z71" w:id="58"/>
    <w:p>
      <w:pPr>
        <w:spacing w:after="0"/>
        <w:ind w:left="0"/>
        <w:jc w:val="both"/>
      </w:pPr>
      <w:r>
        <w:rPr>
          <w:rFonts w:ascii="Times New Roman"/>
          <w:b w:val="false"/>
          <w:i w:val="false"/>
          <w:color w:val="000000"/>
          <w:sz w:val="28"/>
        </w:rPr>
        <w:t>
      Аудан территориясының беті Қырғыз Алатауымен шектеседі,осы таулардан солтүстікке қарай ағатын 9 тау өзені бар.</w:t>
      </w:r>
    </w:p>
    <w:bookmarkEnd w:id="58"/>
    <w:bookmarkStart w:name="z72" w:id="59"/>
    <w:p>
      <w:pPr>
        <w:spacing w:after="0"/>
        <w:ind w:left="0"/>
        <w:jc w:val="both"/>
      </w:pPr>
      <w:r>
        <w:rPr>
          <w:rFonts w:ascii="Times New Roman"/>
          <w:b w:val="false"/>
          <w:i w:val="false"/>
          <w:color w:val="000000"/>
          <w:sz w:val="28"/>
        </w:rPr>
        <w:t>
      Жер бедерінің ерекшелігі –бау-бақшаға қолайлы, жиі тал бұталардың айналасында, қаратал мен – теректі ағаштармен немесе шалғындармен және батпақтармен таратылған дала табақшалар болып саналады.</w:t>
      </w:r>
    </w:p>
    <w:bookmarkEnd w:id="59"/>
    <w:bookmarkStart w:name="z73" w:id="60"/>
    <w:p>
      <w:pPr>
        <w:spacing w:after="0"/>
        <w:ind w:left="0"/>
        <w:jc w:val="both"/>
      </w:pPr>
      <w:r>
        <w:rPr>
          <w:rFonts w:ascii="Times New Roman"/>
          <w:b w:val="false"/>
          <w:i w:val="false"/>
          <w:color w:val="000000"/>
          <w:sz w:val="28"/>
        </w:rPr>
        <w:t>
      Т. Рысқұлов ауданының табиғи шарты, соның ішінде климат, топырақ және жер бедері дәндіжәнежемшөпдақылдармен айналасуға өте қолайлы. Табиғи құнарлы жер телімдерді, жайылым азықтар мен пішендерді алу үшін қолдануға болады.</w:t>
      </w:r>
    </w:p>
    <w:bookmarkEnd w:id="60"/>
    <w:bookmarkStart w:name="z74" w:id="61"/>
    <w:p>
      <w:pPr>
        <w:spacing w:after="0"/>
        <w:ind w:left="0"/>
        <w:jc w:val="both"/>
      </w:pPr>
      <w:r>
        <w:rPr>
          <w:rFonts w:ascii="Times New Roman"/>
          <w:b w:val="false"/>
          <w:i w:val="false"/>
          <w:color w:val="000000"/>
          <w:sz w:val="28"/>
        </w:rPr>
        <w:t xml:space="preserve">
      Микрорельеф, яғни микро жер бедері топырақ қабатының кешенділігіне сәйкес келеді. </w:t>
      </w:r>
      <w:r>
        <w:rPr>
          <w:rFonts w:ascii="Times New Roman"/>
          <w:b w:val="false"/>
          <w:i w:val="false"/>
          <w:color w:val="000000"/>
          <w:sz w:val="28"/>
        </w:rPr>
        <w:t>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яғнижер бедері, топырақты механикалық өңдеуге және ауыл шаруашылық дақылдарды өсіруге кедергі жасамайды.</w:t>
      </w:r>
    </w:p>
    <w:bookmarkEnd w:id="61"/>
    <w:bookmarkStart w:name="z76" w:id="62"/>
    <w:p>
      <w:pPr>
        <w:spacing w:after="0"/>
        <w:ind w:left="0"/>
        <w:jc w:val="left"/>
      </w:pPr>
      <w:r>
        <w:rPr>
          <w:rFonts w:ascii="Times New Roman"/>
          <w:b/>
          <w:i w:val="false"/>
          <w:color w:val="000000"/>
        </w:rPr>
        <w:t xml:space="preserve"> 3. Өсімдіктер</w:t>
      </w:r>
    </w:p>
    <w:bookmarkEnd w:id="62"/>
    <w:bookmarkStart w:name="z77" w:id="63"/>
    <w:p>
      <w:pPr>
        <w:spacing w:after="0"/>
        <w:ind w:left="0"/>
        <w:jc w:val="both"/>
      </w:pPr>
      <w:r>
        <w:rPr>
          <w:rFonts w:ascii="Times New Roman"/>
          <w:b w:val="false"/>
          <w:i w:val="false"/>
          <w:color w:val="000000"/>
          <w:sz w:val="28"/>
        </w:rPr>
        <w:t xml:space="preserve">
      Топырақ түзілудің негізгі факторы болып, күлгін заттардың аккумуляциясы және өсімдіктердің биологиялық миграциясы қалыптастырады </w:t>
      </w:r>
    </w:p>
    <w:bookmarkEnd w:id="63"/>
    <w:bookmarkStart w:name="z78" w:id="64"/>
    <w:p>
      <w:pPr>
        <w:spacing w:after="0"/>
        <w:ind w:left="0"/>
        <w:jc w:val="both"/>
      </w:pPr>
      <w:r>
        <w:rPr>
          <w:rFonts w:ascii="Times New Roman"/>
          <w:b w:val="false"/>
          <w:i w:val="false"/>
          <w:color w:val="000000"/>
          <w:sz w:val="28"/>
        </w:rPr>
        <w:t>
      Өсімдіктердің түрлерге бөлінуі, ол климатқа, жер асты суларының жақын арналасуына, жердің рельефіне, адамзаттың тіршілік әрекетіне және ауыл шаруашылық өндірісіне тікелей қатысты.</w:t>
      </w:r>
    </w:p>
    <w:bookmarkEnd w:id="64"/>
    <w:bookmarkStart w:name="z79" w:id="65"/>
    <w:p>
      <w:pPr>
        <w:spacing w:after="0"/>
        <w:ind w:left="0"/>
        <w:jc w:val="both"/>
      </w:pPr>
      <w:r>
        <w:rPr>
          <w:rFonts w:ascii="Times New Roman"/>
          <w:b w:val="false"/>
          <w:i w:val="false"/>
          <w:color w:val="000000"/>
          <w:sz w:val="28"/>
        </w:rPr>
        <w:t>
      Таулы аймақтарда, таулы қою-қызыл қоңыр және ашық қызыл-қоңыр топырақ түрлері түзіліп, бетегелі-қауалы, қалтықты, астықты-жусанды шөптермен топырақ беті 30-70% жамылғыны құрайды.</w:t>
      </w:r>
    </w:p>
    <w:bookmarkEnd w:id="65"/>
    <w:bookmarkStart w:name="z80" w:id="66"/>
    <w:p>
      <w:pPr>
        <w:spacing w:after="0"/>
        <w:ind w:left="0"/>
        <w:jc w:val="both"/>
      </w:pPr>
      <w:r>
        <w:rPr>
          <w:rFonts w:ascii="Times New Roman"/>
          <w:b w:val="false"/>
          <w:i w:val="false"/>
          <w:color w:val="000000"/>
          <w:sz w:val="28"/>
        </w:rPr>
        <w:t>
      Тау бөктерінде және тау етегіндегі тегістердегі сары тпоырақты жерлерде негізінен дала-жусаны жамылғысы өседі.Осы жерлерде өсімдіктердің ең көптараған тараған түрлері:жусан, қиякөпеңді, жалбыз, ебелек, қауа.Өсімдік жамылғысы 20-30% пайызды құрайды.</w:t>
      </w:r>
    </w:p>
    <w:bookmarkEnd w:id="66"/>
    <w:bookmarkStart w:name="z81" w:id="67"/>
    <w:p>
      <w:pPr>
        <w:spacing w:after="0"/>
        <w:ind w:left="0"/>
        <w:jc w:val="both"/>
      </w:pPr>
      <w:r>
        <w:rPr>
          <w:rFonts w:ascii="Times New Roman"/>
          <w:b w:val="false"/>
          <w:i w:val="false"/>
          <w:color w:val="000000"/>
          <w:sz w:val="28"/>
        </w:rPr>
        <w:t>
      Сазды тегісті аудандарда,топырақтық әр түрлі болуына байланысты, өсімдік түрлері де әр түрлі болып келеді.Бұл жерлерде астықты-жусанды, бидайықты, қарашағырлы, кепірелі, түйетікенді шөптер көп кездеседі.</w:t>
      </w:r>
    </w:p>
    <w:bookmarkEnd w:id="67"/>
    <w:bookmarkStart w:name="z82" w:id="68"/>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68"/>
    <w:bookmarkStart w:name="z83" w:id="69"/>
    <w:p>
      <w:pPr>
        <w:spacing w:after="0"/>
        <w:ind w:left="0"/>
        <w:jc w:val="left"/>
      </w:pPr>
      <w:r>
        <w:rPr>
          <w:rFonts w:ascii="Times New Roman"/>
          <w:b/>
          <w:i w:val="false"/>
          <w:color w:val="000000"/>
        </w:rPr>
        <w:t xml:space="preserve"> Жайылымдарды қолданудың күнтізбелік графигін есепке ала отырып бір рет жайлығаннан кейінгі алты өрістік жайылым айналымының сызбаның үлгісі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927"/>
        <w:gridCol w:w="1927"/>
        <w:gridCol w:w="2013"/>
        <w:gridCol w:w="2013"/>
        <w:gridCol w:w="2099"/>
        <w:gridCol w:w="2014"/>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Жылдар</w:t>
            </w:r>
          </w:p>
          <w:bookmarkEnd w:id="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өрістіктердін 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1</w:t>
            </w:r>
          </w:p>
          <w:bookmarkEnd w:id="71"/>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(жайылым­жүрмейді)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2</w:t>
            </w:r>
          </w:p>
          <w:bookmarkEnd w:id="72"/>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3</w:t>
            </w:r>
          </w:p>
          <w:bookmarkEnd w:id="73"/>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жайыл­ан</w:t>
            </w:r>
            <w:r>
              <w:br/>
            </w:r>
            <w:r>
              <w:rPr>
                <w:rFonts w:ascii="Times New Roman"/>
                <w:b w:val="false"/>
                <w:i w:val="false"/>
                <w:color w:val="000000"/>
                <w:sz w:val="20"/>
              </w:rPr>
              <w:t>
01.10 мен 10.11. аралығы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4</w:t>
            </w:r>
          </w:p>
          <w:bookmarkEnd w:id="74"/>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ме21.08 аралығы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5</w:t>
            </w:r>
          </w:p>
          <w:bookmarkEnd w:id="75"/>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6</w:t>
            </w:r>
          </w:p>
          <w:bookmarkEnd w:id="76"/>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Бір­рет­жай­ы­л­ған</w:t>
            </w:r>
            <w:r>
              <w:br/>
            </w:r>
            <w:r>
              <w:rPr>
                <w:rFonts w:ascii="Times New Roman"/>
                <w:b w:val="false"/>
                <w:i w:val="false"/>
                <w:color w:val="000000"/>
                <w:sz w:val="20"/>
              </w:rPr>
              <w:t>
24.04. мен02.06 ара­лы­ғы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Бір­рет­жай­ы­л­ған</w:t>
            </w:r>
            <w:r>
              <w:br/>
            </w:r>
            <w:r>
              <w:rPr>
                <w:rFonts w:ascii="Times New Roman"/>
                <w:b w:val="false"/>
                <w:i w:val="false"/>
                <w:color w:val="000000"/>
                <w:sz w:val="20"/>
              </w:rPr>
              <w:t>
03.06. мен12.07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Бір­рет­жай­ы­л­ған</w:t>
            </w:r>
            <w:r>
              <w:br/>
            </w:r>
            <w:r>
              <w:rPr>
                <w:rFonts w:ascii="Times New Roman"/>
                <w:b w:val="false"/>
                <w:i w:val="false"/>
                <w:color w:val="000000"/>
                <w:sz w:val="20"/>
              </w:rPr>
              <w:t>
13.07. мен21.08 ара­лы­ғы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Бір­рет­жай­ы­л­ған</w:t>
            </w:r>
            <w:r>
              <w:br/>
            </w:r>
            <w:r>
              <w:rPr>
                <w:rFonts w:ascii="Times New Roman"/>
                <w:b w:val="false"/>
                <w:i w:val="false"/>
                <w:color w:val="000000"/>
                <w:sz w:val="20"/>
              </w:rPr>
              <w:t>
22.08. мен30.09 ара­лы­ғы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(жай­ы­лым­жүр­мей­ді)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bl>
    <w:bookmarkStart w:name="z92" w:id="77"/>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алдыналады.</w:t>
      </w:r>
    </w:p>
    <w:bookmarkEnd w:id="77"/>
    <w:bookmarkStart w:name="z93" w:id="78"/>
    <w:p>
      <w:pPr>
        <w:spacing w:after="0"/>
        <w:ind w:left="0"/>
        <w:jc w:val="left"/>
      </w:pPr>
      <w:r>
        <w:rPr>
          <w:rFonts w:ascii="Times New Roman"/>
          <w:b/>
          <w:i w:val="false"/>
          <w:color w:val="000000"/>
        </w:rPr>
        <w:t xml:space="preserve"> 4. Гидрография және суландыру</w:t>
      </w:r>
    </w:p>
    <w:bookmarkEnd w:id="78"/>
    <w:bookmarkStart w:name="z94" w:id="79"/>
    <w:p>
      <w:pPr>
        <w:spacing w:after="0"/>
        <w:ind w:left="0"/>
        <w:jc w:val="both"/>
      </w:pPr>
      <w:r>
        <w:rPr>
          <w:rFonts w:ascii="Times New Roman"/>
          <w:b w:val="false"/>
          <w:i w:val="false"/>
          <w:color w:val="000000"/>
          <w:sz w:val="28"/>
        </w:rPr>
        <w:t>
      Аудан территориясының беті Қырғыз Алатауымен шектеседі,осы таулардан солтүстікке қарай ағатын 9 тау өзені бар.</w:t>
      </w:r>
    </w:p>
    <w:bookmarkEnd w:id="79"/>
    <w:bookmarkStart w:name="z95" w:id="80"/>
    <w:p>
      <w:pPr>
        <w:spacing w:after="0"/>
        <w:ind w:left="0"/>
        <w:jc w:val="both"/>
      </w:pPr>
      <w:r>
        <w:rPr>
          <w:rFonts w:ascii="Times New Roman"/>
          <w:b w:val="false"/>
          <w:i w:val="false"/>
          <w:color w:val="000000"/>
          <w:sz w:val="28"/>
        </w:rPr>
        <w:t>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 мал суаруға қолданылатын қазылған апандар бар.</w:t>
      </w:r>
    </w:p>
    <w:bookmarkEnd w:id="80"/>
    <w:bookmarkStart w:name="z96" w:id="81"/>
    <w:p>
      <w:pPr>
        <w:spacing w:after="0"/>
        <w:ind w:left="0"/>
        <w:jc w:val="both"/>
      </w:pPr>
      <w:r>
        <w:rPr>
          <w:rFonts w:ascii="Times New Roman"/>
          <w:b w:val="false"/>
          <w:i w:val="false"/>
          <w:color w:val="000000"/>
          <w:sz w:val="28"/>
        </w:rPr>
        <w:t>
      Қорытындылай келе, суландыру көздері ауданда ауыл шаруашылықмалдарының қажеттілігін толығымен қанағаттандырып отыр.</w:t>
      </w:r>
    </w:p>
    <w:bookmarkEnd w:id="81"/>
    <w:bookmarkStart w:name="z97" w:id="82"/>
    <w:p>
      <w:pPr>
        <w:spacing w:after="0"/>
        <w:ind w:left="0"/>
        <w:jc w:val="left"/>
      </w:pPr>
      <w:r>
        <w:rPr>
          <w:rFonts w:ascii="Times New Roman"/>
          <w:b/>
          <w:i w:val="false"/>
          <w:color w:val="000000"/>
        </w:rPr>
        <w:t xml:space="preserve"> 5. Жайылым геоботаникасы</w:t>
      </w:r>
    </w:p>
    <w:bookmarkEnd w:id="82"/>
    <w:bookmarkStart w:name="z98" w:id="83"/>
    <w:p>
      <w:pPr>
        <w:spacing w:after="0"/>
        <w:ind w:left="0"/>
        <w:jc w:val="both"/>
      </w:pPr>
      <w:r>
        <w:rPr>
          <w:rFonts w:ascii="Times New Roman"/>
          <w:b w:val="false"/>
          <w:i w:val="false"/>
          <w:color w:val="000000"/>
          <w:sz w:val="28"/>
        </w:rPr>
        <w:t>
      Жайылым өнімділігі анықтау үшін Республикалық мемлекеттік "Мемжер ҒӨО" кәсіпорыны мамандарының 1980-2012 жылдарда өткен геоботаникалық зерттеулерінің деректері қолданылды.Жайылым жерлердің құрғақ массасының орташа өнімділігі 3,3 центнер гектар, азық өлшеміне қайта есептегенде -1,5 центнер/гектар.Осыны қорытындылай келе, аудан жеріндегі азық бірлігіндегі қосалқы азық салмағын есептеп шығаруға болады:1,5*703661 гектар = 1055491центнер азық бірлігі.</w:t>
      </w:r>
    </w:p>
    <w:bookmarkEnd w:id="83"/>
    <w:bookmarkStart w:name="z99" w:id="84"/>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қолданылады.Шабылған шөп пен жасанды шабылған шөптің қосалқы азығы қыстау кезеңінде қолданылады.</w:t>
      </w:r>
    </w:p>
    <w:bookmarkEnd w:id="84"/>
    <w:bookmarkStart w:name="z100" w:id="85"/>
    <w:p>
      <w:pPr>
        <w:spacing w:after="0"/>
        <w:ind w:left="0"/>
        <w:jc w:val="left"/>
      </w:pPr>
      <w:r>
        <w:rPr>
          <w:rFonts w:ascii="Times New Roman"/>
          <w:b/>
          <w:i w:val="false"/>
          <w:color w:val="000000"/>
        </w:rPr>
        <w:t xml:space="preserve"> 6. Жайылым сыйымдылығы</w:t>
      </w:r>
    </w:p>
    <w:bookmarkEnd w:id="85"/>
    <w:bookmarkStart w:name="z101" w:id="86"/>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алынды(орта есеппен бір бас малға): ірі қара мал - 4 килограмм, ұсақ қара мал - 2 килограмм, жылқылар -6 килограмм. Жайылым кезеңінің ұзақтылығы 180-200 күн. Осығлайша,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86"/>
    <w:bookmarkStart w:name="z102" w:id="87"/>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малы бір басына күніне 4 килограмм жасыл азық қажет, демек жайылымның барлық кезеңінде 4*180=720 килограмм немесе 7,2 центнер қажет.</w:t>
      </w:r>
    </w:p>
    <w:bookmarkEnd w:id="87"/>
    <w:bookmarkStart w:name="z103" w:id="88"/>
    <w:p>
      <w:pPr>
        <w:spacing w:after="0"/>
        <w:ind w:left="0"/>
        <w:jc w:val="left"/>
      </w:pPr>
      <w:r>
        <w:rPr>
          <w:rFonts w:ascii="Times New Roman"/>
          <w:b/>
          <w:i w:val="false"/>
          <w:color w:val="000000"/>
        </w:rPr>
        <w:t xml:space="preserve"> Ветеринариялық-санитариялық обьектілер туралы мәлімет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119"/>
        <w:gridCol w:w="2407"/>
        <w:gridCol w:w="2407"/>
        <w:gridCol w:w="2408"/>
        <w:gridCol w:w="1552"/>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8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Мал дәрігерлік</w:t>
            </w:r>
            <w:r>
              <w:br/>
            </w:r>
            <w:r>
              <w:rPr>
                <w:rFonts w:ascii="Times New Roman"/>
                <w:b w:val="false"/>
                <w:i w:val="false"/>
                <w:color w:val="000000"/>
                <w:sz w:val="20"/>
              </w:rPr>
              <w:t>
пунктері</w:t>
            </w:r>
          </w:p>
          <w:bookmarkEnd w:id="90"/>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Мал тоғыту</w:t>
            </w:r>
            <w:r>
              <w:br/>
            </w:r>
            <w:r>
              <w:rPr>
                <w:rFonts w:ascii="Times New Roman"/>
                <w:b w:val="false"/>
                <w:i w:val="false"/>
                <w:color w:val="000000"/>
                <w:sz w:val="20"/>
              </w:rPr>
              <w:t>
орындары</w:t>
            </w:r>
          </w:p>
          <w:bookmarkEnd w:id="91"/>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Қашырым</w:t>
            </w:r>
            <w:r>
              <w:br/>
            </w:r>
            <w:r>
              <w:rPr>
                <w:rFonts w:ascii="Times New Roman"/>
                <w:b w:val="false"/>
                <w:i w:val="false"/>
                <w:color w:val="000000"/>
                <w:sz w:val="20"/>
              </w:rPr>
              <w:t>
пунктері</w:t>
            </w:r>
          </w:p>
          <w:bookmarkEnd w:id="92"/>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1</w:t>
            </w:r>
          </w:p>
          <w:bookmarkEnd w:id="9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2</w:t>
            </w:r>
          </w:p>
          <w:bookmarkEnd w:id="9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3</w:t>
            </w:r>
          </w:p>
          <w:bookmarkEnd w:id="9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4</w:t>
            </w:r>
          </w:p>
          <w:bookmarkEnd w:id="9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5</w:t>
            </w:r>
          </w:p>
          <w:bookmarkEnd w:id="9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6</w:t>
            </w:r>
          </w:p>
          <w:bookmarkEnd w:id="9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7</w:t>
            </w:r>
          </w:p>
          <w:bookmarkEnd w:id="9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8</w:t>
            </w:r>
          </w:p>
          <w:bookmarkEnd w:id="100"/>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9</w:t>
            </w:r>
          </w:p>
          <w:bookmarkEnd w:id="10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10</w:t>
            </w:r>
          </w:p>
          <w:bookmarkEnd w:id="102"/>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11</w:t>
            </w:r>
          </w:p>
          <w:bookmarkEnd w:id="10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12</w:t>
            </w:r>
          </w:p>
          <w:bookmarkEnd w:id="10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13</w:t>
            </w:r>
          </w:p>
          <w:bookmarkEnd w:id="10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14</w:t>
            </w:r>
          </w:p>
          <w:bookmarkEnd w:id="10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15</w:t>
            </w:r>
          </w:p>
          <w:bookmarkEnd w:id="10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4" w:id="108"/>
    <w:p>
      <w:pPr>
        <w:spacing w:after="0"/>
        <w:ind w:left="0"/>
        <w:jc w:val="left"/>
      </w:pPr>
      <w:r>
        <w:rPr>
          <w:rFonts w:ascii="Times New Roman"/>
          <w:b/>
          <w:i w:val="false"/>
          <w:color w:val="000000"/>
        </w:rPr>
        <w:t xml:space="preserve"> Рысқұлов ауданы бойынша иелерін – жайылым пайдаланушыларды, жек және (немесе) заңды тұлғаларды көрсете отырып, ауыл шаруашылығы жануарлары мал басының саны туралы туралы деректер.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206"/>
        <w:gridCol w:w="3035"/>
        <w:gridCol w:w="3557"/>
        <w:gridCol w:w="3037"/>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Р/с</w:t>
            </w:r>
          </w:p>
          <w:bookmarkEnd w:id="10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r>
              <w:br/>
            </w:r>
            <w:r>
              <w:rPr>
                <w:rFonts w:ascii="Times New Roman"/>
                <w:b w:val="false"/>
                <w:i w:val="false"/>
                <w:color w:val="000000"/>
                <w:sz w:val="20"/>
              </w:rPr>
              <w:t>
(табын)</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r>
              <w:br/>
            </w:r>
            <w:r>
              <w:rPr>
                <w:rFonts w:ascii="Times New Roman"/>
                <w:b w:val="false"/>
                <w:i w:val="false"/>
                <w:color w:val="000000"/>
                <w:sz w:val="20"/>
              </w:rPr>
              <w:t>
(отар)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r>
              <w:br/>
            </w:r>
            <w:r>
              <w:rPr>
                <w:rFonts w:ascii="Times New Roman"/>
                <w:b w:val="false"/>
                <w:i w:val="false"/>
                <w:color w:val="000000"/>
                <w:sz w:val="20"/>
              </w:rPr>
              <w:t>
(үйір)</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1</w:t>
            </w:r>
          </w:p>
          <w:bookmarkEnd w:id="11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Құлбарақов Ф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Елшібаев Б</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Тобатаев Н</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2</w:t>
            </w:r>
          </w:p>
          <w:bookmarkEnd w:id="11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Кабылханов А</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3</w:t>
            </w:r>
          </w:p>
          <w:bookmarkEnd w:id="11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 Ж</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Амрекулов Р</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Шайыхов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4</w:t>
            </w:r>
          </w:p>
          <w:bookmarkEnd w:id="1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Далибаева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Тоқтанов Г</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5</w:t>
            </w:r>
          </w:p>
          <w:bookmarkEnd w:id="1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Бохаев Б</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Таштанов А</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6</w:t>
            </w:r>
          </w:p>
          <w:bookmarkEnd w:id="11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7</w:t>
            </w:r>
          </w:p>
          <w:bookmarkEnd w:id="11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Раймкулов К</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Таңбаев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8</w:t>
            </w:r>
          </w:p>
          <w:bookmarkEnd w:id="11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Ыбрайымов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8"/>
          <w:p>
            <w:pPr>
              <w:spacing w:after="20"/>
              <w:ind w:left="20"/>
              <w:jc w:val="both"/>
            </w:pPr>
            <w:r>
              <w:rPr>
                <w:rFonts w:ascii="Times New Roman"/>
                <w:b w:val="false"/>
                <w:i w:val="false"/>
                <w:color w:val="000000"/>
                <w:sz w:val="20"/>
              </w:rPr>
              <w:t>
9</w:t>
            </w:r>
          </w:p>
          <w:bookmarkEnd w:id="11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Базаралиев Х</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10</w:t>
            </w:r>
          </w:p>
          <w:bookmarkEnd w:id="11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 А</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Қораласбаев Ш</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 А</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Қораласбаев </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11</w:t>
            </w:r>
          </w:p>
          <w:bookmarkEnd w:id="12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Букетов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12</w:t>
            </w:r>
          </w:p>
          <w:bookmarkEnd w:id="12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Доненбаев С</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Рахметілдаев Н</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13</w:t>
            </w:r>
          </w:p>
          <w:bookmarkEnd w:id="12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Д</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14</w:t>
            </w:r>
          </w:p>
          <w:bookmarkEnd w:id="12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Бакулиев Т</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Ж</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Г</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15</w:t>
            </w:r>
          </w:p>
          <w:bookmarkEnd w:id="12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Е</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Актанбердиев</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w:t>
            </w:r>
            <w:r>
              <w:br/>
            </w:r>
            <w:r>
              <w:rPr>
                <w:rFonts w:ascii="Times New Roman"/>
                <w:b w:val="false"/>
                <w:i w:val="false"/>
                <w:color w:val="000000"/>
                <w:sz w:val="20"/>
              </w:rPr>
              <w:t>
шаруа қожалығы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bl>
    <w:bookmarkStart w:name="z195" w:id="125"/>
    <w:p>
      <w:pPr>
        <w:spacing w:after="0"/>
        <w:ind w:left="0"/>
        <w:jc w:val="left"/>
      </w:pPr>
      <w:r>
        <w:rPr>
          <w:rFonts w:ascii="Times New Roman"/>
          <w:b/>
          <w:i w:val="false"/>
          <w:color w:val="000000"/>
        </w:rPr>
        <w:t xml:space="preserve"> Т. Рысқұлов ауданы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1032"/>
        <w:gridCol w:w="3016"/>
        <w:gridCol w:w="3016"/>
        <w:gridCol w:w="3016"/>
      </w:tblGrid>
      <w:tr>
        <w:trPr>
          <w:trHeight w:val="30" w:hRule="atLeast"/>
        </w:trPr>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6"/>
          <w:p>
            <w:pPr>
              <w:spacing w:after="20"/>
              <w:ind w:left="20"/>
              <w:jc w:val="both"/>
            </w:pPr>
            <w:r>
              <w:rPr>
                <w:rFonts w:ascii="Times New Roman"/>
                <w:b w:val="false"/>
                <w:i w:val="false"/>
                <w:color w:val="000000"/>
                <w:sz w:val="20"/>
              </w:rPr>
              <w:t>
Р/с</w:t>
            </w:r>
          </w:p>
          <w:bookmarkEnd w:id="126"/>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r>
              <w:br/>
            </w:r>
            <w:r>
              <w:rPr>
                <w:rFonts w:ascii="Times New Roman"/>
                <w:b w:val="false"/>
                <w:i w:val="false"/>
                <w:color w:val="000000"/>
                <w:sz w:val="20"/>
              </w:rPr>
              <w:t>
(табын)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r>
              <w:br/>
            </w:r>
            <w:r>
              <w:rPr>
                <w:rFonts w:ascii="Times New Roman"/>
                <w:b w:val="false"/>
                <w:i w:val="false"/>
                <w:color w:val="000000"/>
                <w:sz w:val="20"/>
              </w:rPr>
              <w:t>
(отар)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r>
              <w:br/>
            </w:r>
            <w:r>
              <w:rPr>
                <w:rFonts w:ascii="Times New Roman"/>
                <w:b w:val="false"/>
                <w:i w:val="false"/>
                <w:color w:val="000000"/>
                <w:sz w:val="20"/>
              </w:rPr>
              <w:t>
(үйір)</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7"/>
          <w:p>
            <w:pPr>
              <w:spacing w:after="20"/>
              <w:ind w:left="20"/>
              <w:jc w:val="both"/>
            </w:pPr>
            <w:r>
              <w:rPr>
                <w:rFonts w:ascii="Times New Roman"/>
                <w:b w:val="false"/>
                <w:i w:val="false"/>
                <w:color w:val="000000"/>
                <w:sz w:val="20"/>
              </w:rPr>
              <w:t>
1</w:t>
            </w:r>
          </w:p>
          <w:bookmarkEnd w:id="127"/>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8"/>
          <w:p>
            <w:pPr>
              <w:spacing w:after="20"/>
              <w:ind w:left="20"/>
              <w:jc w:val="both"/>
            </w:pPr>
            <w:r>
              <w:rPr>
                <w:rFonts w:ascii="Times New Roman"/>
                <w:b w:val="false"/>
                <w:i w:val="false"/>
                <w:color w:val="000000"/>
                <w:sz w:val="20"/>
              </w:rPr>
              <w:t>
2</w:t>
            </w:r>
          </w:p>
          <w:bookmarkEnd w:id="128"/>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9"/>
          <w:p>
            <w:pPr>
              <w:spacing w:after="20"/>
              <w:ind w:left="20"/>
              <w:jc w:val="both"/>
            </w:pPr>
            <w:r>
              <w:rPr>
                <w:rFonts w:ascii="Times New Roman"/>
                <w:b w:val="false"/>
                <w:i w:val="false"/>
                <w:color w:val="000000"/>
                <w:sz w:val="20"/>
              </w:rPr>
              <w:t>
3</w:t>
            </w:r>
          </w:p>
          <w:bookmarkEnd w:id="129"/>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0"/>
          <w:p>
            <w:pPr>
              <w:spacing w:after="20"/>
              <w:ind w:left="20"/>
              <w:jc w:val="both"/>
            </w:pPr>
            <w:r>
              <w:rPr>
                <w:rFonts w:ascii="Times New Roman"/>
                <w:b w:val="false"/>
                <w:i w:val="false"/>
                <w:color w:val="000000"/>
                <w:sz w:val="20"/>
              </w:rPr>
              <w:t>
4</w:t>
            </w:r>
          </w:p>
          <w:bookmarkEnd w:id="130"/>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1"/>
          <w:p>
            <w:pPr>
              <w:spacing w:after="20"/>
              <w:ind w:left="20"/>
              <w:jc w:val="both"/>
            </w:pPr>
            <w:r>
              <w:rPr>
                <w:rFonts w:ascii="Times New Roman"/>
                <w:b w:val="false"/>
                <w:i w:val="false"/>
                <w:color w:val="000000"/>
                <w:sz w:val="20"/>
              </w:rPr>
              <w:t>
5</w:t>
            </w:r>
          </w:p>
          <w:bookmarkEnd w:id="131"/>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2"/>
          <w:p>
            <w:pPr>
              <w:spacing w:after="20"/>
              <w:ind w:left="20"/>
              <w:jc w:val="both"/>
            </w:pPr>
            <w:r>
              <w:rPr>
                <w:rFonts w:ascii="Times New Roman"/>
                <w:b w:val="false"/>
                <w:i w:val="false"/>
                <w:color w:val="000000"/>
                <w:sz w:val="20"/>
              </w:rPr>
              <w:t>
6</w:t>
            </w:r>
          </w:p>
          <w:bookmarkEnd w:id="132"/>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3"/>
          <w:p>
            <w:pPr>
              <w:spacing w:after="20"/>
              <w:ind w:left="20"/>
              <w:jc w:val="both"/>
            </w:pPr>
            <w:r>
              <w:rPr>
                <w:rFonts w:ascii="Times New Roman"/>
                <w:b w:val="false"/>
                <w:i w:val="false"/>
                <w:color w:val="000000"/>
                <w:sz w:val="20"/>
              </w:rPr>
              <w:t>
7</w:t>
            </w:r>
          </w:p>
          <w:bookmarkEnd w:id="133"/>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4"/>
          <w:p>
            <w:pPr>
              <w:spacing w:after="20"/>
              <w:ind w:left="20"/>
              <w:jc w:val="both"/>
            </w:pPr>
            <w:r>
              <w:rPr>
                <w:rFonts w:ascii="Times New Roman"/>
                <w:b w:val="false"/>
                <w:i w:val="false"/>
                <w:color w:val="000000"/>
                <w:sz w:val="20"/>
              </w:rPr>
              <w:t>
8</w:t>
            </w:r>
          </w:p>
          <w:bookmarkEnd w:id="134"/>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5"/>
          <w:p>
            <w:pPr>
              <w:spacing w:after="20"/>
              <w:ind w:left="20"/>
              <w:jc w:val="both"/>
            </w:pPr>
            <w:r>
              <w:rPr>
                <w:rFonts w:ascii="Times New Roman"/>
                <w:b w:val="false"/>
                <w:i w:val="false"/>
                <w:color w:val="000000"/>
                <w:sz w:val="20"/>
              </w:rPr>
              <w:t>
9</w:t>
            </w:r>
          </w:p>
          <w:bookmarkEnd w:id="135"/>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6"/>
          <w:p>
            <w:pPr>
              <w:spacing w:after="20"/>
              <w:ind w:left="20"/>
              <w:jc w:val="both"/>
            </w:pPr>
            <w:r>
              <w:rPr>
                <w:rFonts w:ascii="Times New Roman"/>
                <w:b w:val="false"/>
                <w:i w:val="false"/>
                <w:color w:val="000000"/>
                <w:sz w:val="20"/>
              </w:rPr>
              <w:t>
10</w:t>
            </w:r>
          </w:p>
          <w:bookmarkEnd w:id="136"/>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7"/>
          <w:p>
            <w:pPr>
              <w:spacing w:after="20"/>
              <w:ind w:left="20"/>
              <w:jc w:val="both"/>
            </w:pPr>
            <w:r>
              <w:rPr>
                <w:rFonts w:ascii="Times New Roman"/>
                <w:b w:val="false"/>
                <w:i w:val="false"/>
                <w:color w:val="000000"/>
                <w:sz w:val="20"/>
              </w:rPr>
              <w:t>
11</w:t>
            </w:r>
          </w:p>
          <w:bookmarkEnd w:id="137"/>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8"/>
          <w:p>
            <w:pPr>
              <w:spacing w:after="20"/>
              <w:ind w:left="20"/>
              <w:jc w:val="both"/>
            </w:pPr>
            <w:r>
              <w:rPr>
                <w:rFonts w:ascii="Times New Roman"/>
                <w:b w:val="false"/>
                <w:i w:val="false"/>
                <w:color w:val="000000"/>
                <w:sz w:val="20"/>
              </w:rPr>
              <w:t>
12</w:t>
            </w:r>
          </w:p>
          <w:bookmarkEnd w:id="138"/>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13</w:t>
            </w:r>
          </w:p>
          <w:bookmarkEnd w:id="139"/>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0"/>
          <w:p>
            <w:pPr>
              <w:spacing w:after="20"/>
              <w:ind w:left="20"/>
              <w:jc w:val="both"/>
            </w:pPr>
            <w:r>
              <w:rPr>
                <w:rFonts w:ascii="Times New Roman"/>
                <w:b w:val="false"/>
                <w:i w:val="false"/>
                <w:color w:val="000000"/>
                <w:sz w:val="20"/>
              </w:rPr>
              <w:t>
14</w:t>
            </w:r>
          </w:p>
          <w:bookmarkEnd w:id="140"/>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15</w:t>
            </w:r>
          </w:p>
          <w:bookmarkEnd w:id="141"/>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bl>
    <w:bookmarkStart w:name="z214" w:id="142"/>
    <w:p>
      <w:pPr>
        <w:spacing w:after="0"/>
        <w:ind w:left="0"/>
        <w:jc w:val="left"/>
      </w:pPr>
      <w:r>
        <w:rPr>
          <w:rFonts w:ascii="Times New Roman"/>
          <w:b/>
          <w:i w:val="false"/>
          <w:color w:val="000000"/>
        </w:rPr>
        <w:t xml:space="preserve"> Ауыл шаруашылығы жануарларының мал басын орналастыру үшін жайылымдарды қайта бөлу және осы берілетін жайылымдарға ауыстыру іс- жоспары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63"/>
        <w:gridCol w:w="1430"/>
        <w:gridCol w:w="1284"/>
        <w:gridCol w:w="1211"/>
        <w:gridCol w:w="677"/>
        <w:gridCol w:w="1430"/>
        <w:gridCol w:w="1284"/>
        <w:gridCol w:w="1285"/>
        <w:gridCol w:w="531"/>
        <w:gridCol w:w="1211"/>
        <w:gridCol w:w="1286"/>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3"/>
          <w:p>
            <w:pPr>
              <w:spacing w:after="20"/>
              <w:ind w:left="20"/>
              <w:jc w:val="both"/>
            </w:pPr>
            <w:r>
              <w:rPr>
                <w:rFonts w:ascii="Times New Roman"/>
                <w:b w:val="false"/>
                <w:i w:val="false"/>
                <w:color w:val="000000"/>
                <w:sz w:val="20"/>
              </w:rPr>
              <w:t>
№</w:t>
            </w:r>
          </w:p>
          <w:bookmarkEnd w:id="143"/>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Оі.халық қажеттілі­гі үшін (жайылымы ж/е шабындық алқапта­ры)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ж/е шаруа қожалықтар бойынша мал басы саны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жерлерден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 (га)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 (га)</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4"/>
          <w:p>
            <w:pPr>
              <w:spacing w:after="20"/>
              <w:ind w:left="20"/>
              <w:jc w:val="both"/>
            </w:pPr>
            <w:r>
              <w:rPr>
                <w:rFonts w:ascii="Times New Roman"/>
                <w:b w:val="false"/>
                <w:i w:val="false"/>
                <w:color w:val="000000"/>
                <w:sz w:val="20"/>
              </w:rPr>
              <w:t>
1</w:t>
            </w:r>
          </w:p>
          <w:bookmarkEnd w:id="144"/>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Жайы­лымы-3424,0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МІҚ- 1392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-7435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Жылқы-470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56 399,67</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Жайылымы-47815,0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-11964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2</w:t>
            </w:r>
          </w:p>
          <w:bookmarkEnd w:id="145"/>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3498 ,0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Жайылы­мы-3267,0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МІҚ- 1542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-8586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22 374,2</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23766,82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Жай­ы­лы­мы-17313,0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МІҚ- 380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-4670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6"/>
          <w:p>
            <w:pPr>
              <w:spacing w:after="20"/>
              <w:ind w:left="20"/>
              <w:jc w:val="both"/>
            </w:pPr>
            <w:r>
              <w:rPr>
                <w:rFonts w:ascii="Times New Roman"/>
                <w:b w:val="false"/>
                <w:i w:val="false"/>
                <w:color w:val="000000"/>
                <w:sz w:val="20"/>
              </w:rPr>
              <w:t>
3</w:t>
            </w:r>
          </w:p>
          <w:bookmarkEnd w:id="146"/>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722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МІҚ- 1459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-8901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r>
              <w:br/>
            </w:r>
            <w:r>
              <w:rPr>
                <w:rFonts w:ascii="Times New Roman"/>
                <w:b w:val="false"/>
                <w:i w:val="false"/>
                <w:color w:val="000000"/>
                <w:sz w:val="20"/>
              </w:rPr>
              <w:t>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Жайылымы-31764,0га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МІҚ- 839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мал- 12000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7"/>
          <w:p>
            <w:pPr>
              <w:spacing w:after="20"/>
              <w:ind w:left="20"/>
              <w:jc w:val="both"/>
            </w:pPr>
            <w:r>
              <w:rPr>
                <w:rFonts w:ascii="Times New Roman"/>
                <w:b w:val="false"/>
                <w:i w:val="false"/>
                <w:color w:val="000000"/>
                <w:sz w:val="20"/>
              </w:rPr>
              <w:t>
4</w:t>
            </w:r>
          </w:p>
          <w:bookmarkEnd w:id="147"/>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Жайылы­мы-1908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МІҚ- 1034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-10983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r>
              <w:br/>
            </w:r>
            <w:r>
              <w:rPr>
                <w:rFonts w:ascii="Times New Roman"/>
                <w:b w:val="false"/>
                <w:i w:val="false"/>
                <w:color w:val="000000"/>
                <w:sz w:val="20"/>
              </w:rPr>
              <w:t>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19999,32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Жайылы­мы-15646,0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-10000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8"/>
          <w:p>
            <w:pPr>
              <w:spacing w:after="20"/>
              <w:ind w:left="20"/>
              <w:jc w:val="both"/>
            </w:pPr>
            <w:r>
              <w:rPr>
                <w:rFonts w:ascii="Times New Roman"/>
                <w:b w:val="false"/>
                <w:i w:val="false"/>
                <w:color w:val="000000"/>
                <w:sz w:val="20"/>
              </w:rPr>
              <w:t>
5</w:t>
            </w:r>
          </w:p>
          <w:bookmarkEnd w:id="148"/>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Жайылы­мы-1526,0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МІҚ- 1892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-44236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97319,2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74 308,0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r>
              <w:br/>
            </w:r>
            <w:r>
              <w:rPr>
                <w:rFonts w:ascii="Times New Roman"/>
                <w:b w:val="false"/>
                <w:i w:val="false"/>
                <w:color w:val="000000"/>
                <w:sz w:val="20"/>
              </w:rPr>
              <w:t>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67719,11</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Жайылы­мы-51325,0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МІҚ- 879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-65467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Жыл­қы-3664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150 003,0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90 002,0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9"/>
          <w:p>
            <w:pPr>
              <w:spacing w:after="20"/>
              <w:ind w:left="20"/>
              <w:jc w:val="both"/>
            </w:pPr>
            <w:r>
              <w:rPr>
                <w:rFonts w:ascii="Times New Roman"/>
                <w:b w:val="false"/>
                <w:i w:val="false"/>
                <w:color w:val="000000"/>
                <w:sz w:val="20"/>
              </w:rPr>
              <w:t>
6</w:t>
            </w:r>
          </w:p>
          <w:bookmarkEnd w:id="149"/>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Жайылымы-1021 ,0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МІҚ- 260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-8830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24 073,0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46179,55</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Жайылы­мы-37143,0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МІҚ- 932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-21880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0"/>
          <w:p>
            <w:pPr>
              <w:spacing w:after="20"/>
              <w:ind w:left="20"/>
              <w:jc w:val="both"/>
            </w:pPr>
            <w:r>
              <w:rPr>
                <w:rFonts w:ascii="Times New Roman"/>
                <w:b w:val="false"/>
                <w:i w:val="false"/>
                <w:color w:val="000000"/>
                <w:sz w:val="20"/>
              </w:rPr>
              <w:t>
7</w:t>
            </w:r>
          </w:p>
          <w:bookmarkEnd w:id="150"/>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Жайылы­мы-10,0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МІҚ- 386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-5365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Жыл­қы-291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19292,46</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Жайылы­мы-4084,0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-1358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1"/>
          <w:p>
            <w:pPr>
              <w:spacing w:after="20"/>
              <w:ind w:left="20"/>
              <w:jc w:val="both"/>
            </w:pPr>
            <w:r>
              <w:rPr>
                <w:rFonts w:ascii="Times New Roman"/>
                <w:b w:val="false"/>
                <w:i w:val="false"/>
                <w:color w:val="000000"/>
                <w:sz w:val="20"/>
              </w:rPr>
              <w:t>
8</w:t>
            </w:r>
          </w:p>
          <w:bookmarkEnd w:id="151"/>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Жайылы­мы-1314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-7182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Жылқы-1236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2"/>
          <w:p>
            <w:pPr>
              <w:spacing w:after="20"/>
              <w:ind w:left="20"/>
              <w:jc w:val="both"/>
            </w:pPr>
            <w:r>
              <w:rPr>
                <w:rFonts w:ascii="Times New Roman"/>
                <w:b w:val="false"/>
                <w:i w:val="false"/>
                <w:color w:val="000000"/>
                <w:sz w:val="20"/>
              </w:rPr>
              <w:t>
9</w:t>
            </w:r>
          </w:p>
          <w:bookmarkEnd w:id="152"/>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Жайылы­мы-1160,0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-5779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Жайылы­мы-628,0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3"/>
          <w:p>
            <w:pPr>
              <w:spacing w:after="20"/>
              <w:ind w:left="20"/>
              <w:jc w:val="both"/>
            </w:pPr>
            <w:r>
              <w:rPr>
                <w:rFonts w:ascii="Times New Roman"/>
                <w:b w:val="false"/>
                <w:i w:val="false"/>
                <w:color w:val="000000"/>
                <w:sz w:val="20"/>
              </w:rPr>
              <w:t>
10</w:t>
            </w:r>
          </w:p>
          <w:bookmarkEnd w:id="153"/>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Жайылы­мы-268,0га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МІҚ- 772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-6735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Жылқы-278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25 732,56</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Жайылымы-21 336,0га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МІҚ- 1082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-9273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Жылқы-189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8054,2</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4"/>
          <w:p>
            <w:pPr>
              <w:spacing w:after="20"/>
              <w:ind w:left="20"/>
              <w:jc w:val="both"/>
            </w:pPr>
            <w:r>
              <w:rPr>
                <w:rFonts w:ascii="Times New Roman"/>
                <w:b w:val="false"/>
                <w:i w:val="false"/>
                <w:color w:val="000000"/>
                <w:sz w:val="20"/>
              </w:rPr>
              <w:t>
11</w:t>
            </w:r>
          </w:p>
          <w:bookmarkEnd w:id="154"/>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Жайылымы-2454,0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-10320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Жылқы-330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42827,58</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Жайылы­мы-31234,0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МІҚ- 1600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-5564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5"/>
          <w:p>
            <w:pPr>
              <w:spacing w:after="20"/>
              <w:ind w:left="20"/>
              <w:jc w:val="both"/>
            </w:pPr>
            <w:r>
              <w:rPr>
                <w:rFonts w:ascii="Times New Roman"/>
                <w:b w:val="false"/>
                <w:i w:val="false"/>
                <w:color w:val="000000"/>
                <w:sz w:val="20"/>
              </w:rPr>
              <w:t>
12</w:t>
            </w:r>
          </w:p>
          <w:bookmarkEnd w:id="155"/>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Ақбулақ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Жайылы­мы-2130,0га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-12211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Жылқы-370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23423,2</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55263,57</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Жай­ы­лы­мы-48816,0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-36479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Жыл­қы-885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51 907,0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6"/>
          <w:p>
            <w:pPr>
              <w:spacing w:after="20"/>
              <w:ind w:left="20"/>
              <w:jc w:val="both"/>
            </w:pPr>
            <w:r>
              <w:rPr>
                <w:rFonts w:ascii="Times New Roman"/>
                <w:b w:val="false"/>
                <w:i w:val="false"/>
                <w:color w:val="000000"/>
                <w:sz w:val="20"/>
              </w:rPr>
              <w:t>
13</w:t>
            </w:r>
          </w:p>
          <w:bookmarkEnd w:id="156"/>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Жай­ы­лы­мы-1717,0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МІҚ- 742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-10965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40968,63</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Жай­ы­лы­мы-34069,0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МІҚ- 1250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-5800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7"/>
          <w:p>
            <w:pPr>
              <w:spacing w:after="20"/>
              <w:ind w:left="20"/>
              <w:jc w:val="both"/>
            </w:pPr>
            <w:r>
              <w:rPr>
                <w:rFonts w:ascii="Times New Roman"/>
                <w:b w:val="false"/>
                <w:i w:val="false"/>
                <w:color w:val="000000"/>
                <w:sz w:val="20"/>
              </w:rPr>
              <w:t>
14</w:t>
            </w:r>
          </w:p>
          <w:bookmarkEnd w:id="157"/>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Жай­ы­лы­мы-1401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-16420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77211,86</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Жай­ы­лы­мы-61121,0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МІҚ- 674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-28226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Жылқы-496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8"/>
          <w:p>
            <w:pPr>
              <w:spacing w:after="20"/>
              <w:ind w:left="20"/>
              <w:jc w:val="both"/>
            </w:pPr>
            <w:r>
              <w:rPr>
                <w:rFonts w:ascii="Times New Roman"/>
                <w:b w:val="false"/>
                <w:i w:val="false"/>
                <w:color w:val="000000"/>
                <w:sz w:val="20"/>
              </w:rPr>
              <w:t>
15</w:t>
            </w:r>
          </w:p>
          <w:bookmarkEnd w:id="158"/>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Жай­ы­лы­мы-992,0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Жылқы-292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7 583,0</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 бойынша</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52563,58</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Жай­ы­лы­мы-41058,0 га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-16006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Жылқы-535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600 067,35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466 666,0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422978,0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1383 465,0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783 397,0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783 397,0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470 038,0</w:t>
            </w:r>
          </w:p>
        </w:tc>
      </w:tr>
    </w:tbl>
    <w:bookmarkStart w:name="z338" w:id="159"/>
    <w:p>
      <w:pPr>
        <w:spacing w:after="0"/>
        <w:ind w:left="0"/>
        <w:jc w:val="left"/>
      </w:pPr>
      <w:r>
        <w:rPr>
          <w:rFonts w:ascii="Times New Roman"/>
          <w:b/>
          <w:i w:val="false"/>
          <w:color w:val="000000"/>
        </w:rPr>
        <w:t xml:space="preserve"> Т. Рысқұлов ауданы бойынша екпе және аридтік жайылымдарда ауыл шаруашылығы жануарларын жаю ерекшеліктері</w:t>
      </w:r>
    </w:p>
    <w:bookmarkEnd w:id="159"/>
    <w:bookmarkStart w:name="z339" w:id="160"/>
    <w:p>
      <w:pPr>
        <w:spacing w:after="0"/>
        <w:ind w:left="0"/>
        <w:jc w:val="both"/>
      </w:pPr>
      <w:r>
        <w:rPr>
          <w:rFonts w:ascii="Times New Roman"/>
          <w:b w:val="false"/>
          <w:i w:val="false"/>
          <w:color w:val="000000"/>
          <w:sz w:val="28"/>
        </w:rPr>
        <w:t>
      Аумағының басым көпшілігі жазық жер болғанына қарамастан, Т. Рысқұлов ауданы табиғатының әртүрлілігімен ерекшеленеді. Ауданың оңтүстігі таулы келеді. Онда Қырғыз Алатауының Ойранды, Қарақыстақ, Сұлутөр, Шөнгер, Көкдөнен, Көгершін, Мыңбелтаулары орналасқан.Қырғызстан Мемлекетімен 117,5 киллометр шекаралас.</w:t>
      </w:r>
    </w:p>
    <w:bookmarkEnd w:id="160"/>
    <w:bookmarkStart w:name="z340" w:id="161"/>
    <w:p>
      <w:pPr>
        <w:spacing w:after="0"/>
        <w:ind w:left="0"/>
        <w:jc w:val="both"/>
      </w:pPr>
      <w:r>
        <w:rPr>
          <w:rFonts w:ascii="Times New Roman"/>
          <w:b w:val="false"/>
          <w:i w:val="false"/>
          <w:color w:val="000000"/>
          <w:sz w:val="28"/>
        </w:rPr>
        <w:t>
      Ауданың орталығы мен сол түстік бөліктері жазық. Солтүстігінде Мойынқұм құмына ұласып кетеді. Жер қойнауынан құрылыс материалдары, жер асты сулары барланған. Ауданның климаты континентальды, қысы біршама жұмсақ, жазы ыстық. Қаңтар айындағы ауаның жылдық орташа температурасы - 6-8 С шілдеде тиісінше +20 С- +25 С. Жауын шашынның жылдық көлемі жазық жерлерде 200-250 миллиметрге дейін, таулы аймақтар мен тауларда 450-500 миллиметрге дейін. Топырағы күңгірт және тақыр түстес сұр, шалғынды сұр, қарақошқыл және қара топырақты.</w:t>
      </w:r>
    </w:p>
    <w:bookmarkEnd w:id="161"/>
    <w:bookmarkStart w:name="z341" w:id="162"/>
    <w:p>
      <w:pPr>
        <w:spacing w:after="0"/>
        <w:ind w:left="0"/>
        <w:jc w:val="left"/>
      </w:pPr>
      <w:r>
        <w:rPr>
          <w:rFonts w:ascii="Times New Roman"/>
          <w:b/>
          <w:i w:val="false"/>
          <w:color w:val="000000"/>
        </w:rPr>
        <w:t xml:space="preserve"> Т. Рысқұлов ауданы бойынша малды айдап өтуге арналған сервитуттар туралы мәлімет</w:t>
      </w:r>
    </w:p>
    <w:bookmarkEnd w:id="162"/>
    <w:bookmarkStart w:name="z342" w:id="163"/>
    <w:p>
      <w:pPr>
        <w:spacing w:after="0"/>
        <w:ind w:left="0"/>
        <w:jc w:val="both"/>
      </w:pPr>
      <w:r>
        <w:rPr>
          <w:rFonts w:ascii="Times New Roman"/>
          <w:b w:val="false"/>
          <w:i w:val="false"/>
          <w:color w:val="000000"/>
          <w:sz w:val="28"/>
        </w:rPr>
        <w:t>
      Т. Рысқұлов ауданы бойынша мал айдау жолдарына жалпы ауданы 7536 га жер телімін құрайды,оның ішінде:</w:t>
      </w:r>
    </w:p>
    <w:bookmarkEnd w:id="163"/>
    <w:bookmarkStart w:name="z343" w:id="164"/>
    <w:p>
      <w:pPr>
        <w:spacing w:after="0"/>
        <w:ind w:left="0"/>
        <w:jc w:val="both"/>
      </w:pPr>
      <w:r>
        <w:rPr>
          <w:rFonts w:ascii="Times New Roman"/>
          <w:b w:val="false"/>
          <w:i w:val="false"/>
          <w:color w:val="000000"/>
          <w:sz w:val="28"/>
        </w:rPr>
        <w:t>
      Мал айдау жолы "Каракыстак" – 657 гектар,</w:t>
      </w:r>
    </w:p>
    <w:bookmarkEnd w:id="164"/>
    <w:bookmarkStart w:name="z344" w:id="165"/>
    <w:p>
      <w:pPr>
        <w:spacing w:after="0"/>
        <w:ind w:left="0"/>
        <w:jc w:val="both"/>
      </w:pPr>
      <w:r>
        <w:rPr>
          <w:rFonts w:ascii="Times New Roman"/>
          <w:b w:val="false"/>
          <w:i w:val="false"/>
          <w:color w:val="000000"/>
          <w:sz w:val="28"/>
        </w:rPr>
        <w:t xml:space="preserve">
      Мал айдау жолы "Кулан" – 81 гектар, </w:t>
      </w:r>
    </w:p>
    <w:bookmarkEnd w:id="165"/>
    <w:bookmarkStart w:name="z345" w:id="166"/>
    <w:p>
      <w:pPr>
        <w:spacing w:after="0"/>
        <w:ind w:left="0"/>
        <w:jc w:val="both"/>
      </w:pPr>
      <w:r>
        <w:rPr>
          <w:rFonts w:ascii="Times New Roman"/>
          <w:b w:val="false"/>
          <w:i w:val="false"/>
          <w:color w:val="000000"/>
          <w:sz w:val="28"/>
        </w:rPr>
        <w:t xml:space="preserve">
      Мал айдау жолы "Корагаты" – 309 гектар, </w:t>
      </w:r>
    </w:p>
    <w:bookmarkEnd w:id="166"/>
    <w:bookmarkStart w:name="z346" w:id="167"/>
    <w:p>
      <w:pPr>
        <w:spacing w:after="0"/>
        <w:ind w:left="0"/>
        <w:jc w:val="both"/>
      </w:pPr>
      <w:r>
        <w:rPr>
          <w:rFonts w:ascii="Times New Roman"/>
          <w:b w:val="false"/>
          <w:i w:val="false"/>
          <w:color w:val="000000"/>
          <w:sz w:val="28"/>
        </w:rPr>
        <w:t xml:space="preserve">
      Мал айдау жолы "Акбулак" – 1373 гектар, </w:t>
      </w:r>
    </w:p>
    <w:bookmarkEnd w:id="167"/>
    <w:bookmarkStart w:name="z347" w:id="168"/>
    <w:p>
      <w:pPr>
        <w:spacing w:after="0"/>
        <w:ind w:left="0"/>
        <w:jc w:val="both"/>
      </w:pPr>
      <w:r>
        <w:rPr>
          <w:rFonts w:ascii="Times New Roman"/>
          <w:b w:val="false"/>
          <w:i w:val="false"/>
          <w:color w:val="000000"/>
          <w:sz w:val="28"/>
        </w:rPr>
        <w:t xml:space="preserve">
      Мал айдау жолы "Кокдонен" – 1638 гектар, </w:t>
      </w:r>
    </w:p>
    <w:bookmarkEnd w:id="168"/>
    <w:bookmarkStart w:name="z348" w:id="169"/>
    <w:p>
      <w:pPr>
        <w:spacing w:after="0"/>
        <w:ind w:left="0"/>
        <w:jc w:val="both"/>
      </w:pPr>
      <w:r>
        <w:rPr>
          <w:rFonts w:ascii="Times New Roman"/>
          <w:b w:val="false"/>
          <w:i w:val="false"/>
          <w:color w:val="000000"/>
          <w:sz w:val="28"/>
        </w:rPr>
        <w:t xml:space="preserve">
      Мал айдау жолы "Когершин" – 589 гектар, </w:t>
      </w:r>
    </w:p>
    <w:bookmarkEnd w:id="169"/>
    <w:bookmarkStart w:name="z349" w:id="170"/>
    <w:p>
      <w:pPr>
        <w:spacing w:after="0"/>
        <w:ind w:left="0"/>
        <w:jc w:val="both"/>
      </w:pPr>
      <w:r>
        <w:rPr>
          <w:rFonts w:ascii="Times New Roman"/>
          <w:b w:val="false"/>
          <w:i w:val="false"/>
          <w:color w:val="000000"/>
          <w:sz w:val="28"/>
        </w:rPr>
        <w:t>
      Мал айдау жолы "Кумарык" – 186 гектар.</w:t>
      </w:r>
    </w:p>
    <w:bookmarkEnd w:id="170"/>
    <w:bookmarkStart w:name="z350" w:id="171"/>
    <w:p>
      <w:pPr>
        <w:spacing w:after="0"/>
        <w:ind w:left="0"/>
        <w:jc w:val="both"/>
      </w:pPr>
      <w:r>
        <w:rPr>
          <w:rFonts w:ascii="Times New Roman"/>
          <w:b w:val="false"/>
          <w:i w:val="false"/>
          <w:color w:val="000000"/>
          <w:sz w:val="28"/>
        </w:rPr>
        <w:t xml:space="preserve">
      Мал айдау жолы "Новосель" – 292 гектар. </w:t>
      </w:r>
    </w:p>
    <w:bookmarkEnd w:id="171"/>
    <w:bookmarkStart w:name="z351" w:id="172"/>
    <w:p>
      <w:pPr>
        <w:spacing w:after="0"/>
        <w:ind w:left="0"/>
        <w:jc w:val="both"/>
      </w:pPr>
      <w:r>
        <w:rPr>
          <w:rFonts w:ascii="Times New Roman"/>
          <w:b w:val="false"/>
          <w:i w:val="false"/>
          <w:color w:val="000000"/>
          <w:sz w:val="28"/>
        </w:rPr>
        <w:t>
      Мал айдау жолы "Орнек" – 1519 гектар.</w:t>
      </w:r>
    </w:p>
    <w:bookmarkEnd w:id="172"/>
    <w:bookmarkStart w:name="z352" w:id="173"/>
    <w:p>
      <w:pPr>
        <w:spacing w:after="0"/>
        <w:ind w:left="0"/>
        <w:jc w:val="both"/>
      </w:pPr>
      <w:r>
        <w:rPr>
          <w:rFonts w:ascii="Times New Roman"/>
          <w:b w:val="false"/>
          <w:i w:val="false"/>
          <w:color w:val="000000"/>
          <w:sz w:val="28"/>
        </w:rPr>
        <w:t>
      Мал айдау жолы "Теренозек" – 658 гектар.</w:t>
      </w:r>
    </w:p>
    <w:bookmarkEnd w:id="173"/>
    <w:bookmarkStart w:name="z353" w:id="174"/>
    <w:p>
      <w:pPr>
        <w:spacing w:after="0"/>
        <w:ind w:left="0"/>
        <w:jc w:val="both"/>
      </w:pPr>
      <w:r>
        <w:rPr>
          <w:rFonts w:ascii="Times New Roman"/>
          <w:b w:val="false"/>
          <w:i w:val="false"/>
          <w:color w:val="000000"/>
          <w:sz w:val="28"/>
        </w:rPr>
        <w:t>
      Мал айдау жолы "Кайынды" – 234 гектар</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