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8374" w14:textId="8b0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2017 жылғы 23 қазандағы № 19-6 шешімі. Жамбыл облысы Әділет департаментінде 2017 жылғы 31 қазанда № 3564 болып тіркелді. Күші жойылды - Жамбыл облысы Байзақ аудандық мәслихатының 2021 жылғы 29 қазандағы № 15-3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мәслихаты.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шешімімен коммуналдық меншікке түскен болып танылған иесіз қалдықтарды басқару.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.бекітілсін.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шешімінің орындалуын бақылау Байзақ аудандық мәслихаттың экология, табиғатты пайдалану, денсаулық, жанұя мен әйелдер ісі, мүгедектер және тұрғындардың тұрмысы төмен бөлігін әлеуметтік қорғау мәселелері жөніндегі тұрақты комиссиясына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 №19-6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шешiмiмен бекiтiлген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аудан әкімдігінің тұрғын үй-коммуналдық шаруашылық, жолаушылар көлігі және автомобиль жолдары бөлімі болып белгіленеді.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