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8374" w14:textId="8b08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2017 жылғы 23 қазандағы № 19-6 шешімі. Жамбыл облысы Әділет департаментінде 2017 жылғы 31 қазанда № 3564 болып тіркелді. Күші жойылды - Жамбыл облысы Байзақ аудандық мәслихатының 2021 жылғы 29 қазандағы № 15-3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аудандық мәслихатының 29.10.2021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тұпнұсқаның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аудандық мәслихаты.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сот шешімімен коммуналдық меншікке түскен болып танылған иесіз қалдықтарды басқару.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.бекітілсін.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шешімінің орындалуын бақылау Байзақ аудандық мәслихаттың экология, табиғатты пайдалану, денсаулық, жанұя мен әйелдер ісі, мүгедектер және тұрғындардың тұрмысы төмен бөлігін әлеуметтік қорғау мәселелері жөніндегі тұрақты комиссиясына жүктелсін.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Г.Туралиева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қазандағы №19-6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шешiмiмен бекiтiлген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жергiлiктi атқарушы органы (бұдан әрі – жергiлiктi атқарушы орган) жүзеге асырады.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аудан аудан әкімдігінің тұрғын үй-коммуналдық шаруашылық, жолаушылар көлігі және автомобиль жолдары бөлімі болып белгіленеді.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