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c0ad" w14:textId="00fc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техногендік сипаттағы төтенше жағдай жариялау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2017 жылғы 1 наурыздағы № 2 шешімі. Жамбыл облысы Әділет департаментінде 2017 жылғы 17 наурызда № 3355 болып тіркелді. Күші жойылды - Жамбыл облысы Байзақ ауданы әкімінің 2018 жылғы 28 қыркүйектегі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ауданы әкімінің 28.09.2018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 күнінен кейін күнтізбелік он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және Байзақ ауданының төтенше жағдайлардың алдын алу және жою жөніндегі кезектен тыс комиссия отырысының 2017 жылғы 10 қаңтардағы № 1 хаттамасы негізінде, Байзақ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Диқан ауылдық округі аумағында Тараз айналма жолындағы Талас өзені көпірінде (ПК 84+91,2) апатты жағдайдың туындауы мүмкін болуына байланысты объектіде жергілікті ауқымдағы техногендік сипаттағы төтенше жағдай жариялансын.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