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50cb4" w14:textId="6c50c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құрылысына үлестік қатысу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2017 жылғы 29 желтоқсандағы № 292 қаулысы. Жамбыл облысы Әділет департаментінде 2018 жылғы 18 қаңтарда № 3682 болып тіркелді. Күші жойылды - Жамбыл облысы әкімдігінің 2021 жылғы 19 наурыздағы № 73 қаулысымен</w:t>
      </w:r>
    </w:p>
    <w:p>
      <w:pPr>
        <w:spacing w:after="0"/>
        <w:ind w:left="0"/>
        <w:jc w:val="both"/>
      </w:pPr>
      <w:bookmarkStart w:name="z7" w:id="0"/>
      <w:r>
        <w:rPr>
          <w:rFonts w:ascii="Times New Roman"/>
          <w:b w:val="false"/>
          <w:i w:val="false"/>
          <w:color w:val="ff0000"/>
          <w:sz w:val="28"/>
        </w:rPr>
        <w:t xml:space="preserve">
      Ескерту. Күші жойылды - Жамбыл облысы әкімдігінің 19.03.2021 </w:t>
      </w:r>
      <w:r>
        <w:rPr>
          <w:rFonts w:ascii="Times New Roman"/>
          <w:b w:val="false"/>
          <w:i w:val="false"/>
          <w:color w:val="ff0000"/>
          <w:sz w:val="28"/>
        </w:rPr>
        <w:t>№ 73</w:t>
      </w:r>
      <w:r>
        <w:rPr>
          <w:rFonts w:ascii="Times New Roman"/>
          <w:b w:val="false"/>
          <w:i w:val="false"/>
          <w:color w:val="ff0000"/>
          <w:sz w:val="28"/>
        </w:rPr>
        <w:t xml:space="preserve"> (алғашқы ресми жарияланған күнінен бастап қолданысқа енгізіледі) қаулысымен.   </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9"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ҚАУЛЫ ЕТЕДІ:</w:t>
      </w:r>
    </w:p>
    <w:bookmarkEnd w:id="1"/>
    <w:bookmarkStart w:name="z10" w:id="2"/>
    <w:p>
      <w:pPr>
        <w:spacing w:after="0"/>
        <w:ind w:left="0"/>
        <w:jc w:val="both"/>
      </w:pPr>
      <w:r>
        <w:rPr>
          <w:rFonts w:ascii="Times New Roman"/>
          <w:b w:val="false"/>
          <w:i w:val="false"/>
          <w:color w:val="000000"/>
          <w:sz w:val="28"/>
        </w:rPr>
        <w:t>
      1. Қоса беріліп отырған:</w:t>
      </w:r>
    </w:p>
    <w:bookmarkEnd w:id="2"/>
    <w:bookmarkStart w:name="z11"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"Үлескерлердің ақшасын тартуға рұқсат беру" мемлекеттік көрсетілетін қызмет регламенті;</w:t>
      </w:r>
    </w:p>
    <w:bookmarkEnd w:id="3"/>
    <w:bookmarkStart w:name="z12" w:id="4"/>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"Тұрғын үй құрылысына үлестік қатысу туралы шарттың есептік жазбасы туралы үзінді беру" мемлекеттік көрсетілетін қызмет регламенті бекітілсін.</w:t>
      </w:r>
    </w:p>
    <w:bookmarkEnd w:id="4"/>
    <w:bookmarkStart w:name="z13" w:id="5"/>
    <w:p>
      <w:pPr>
        <w:spacing w:after="0"/>
        <w:ind w:left="0"/>
        <w:jc w:val="both"/>
      </w:pPr>
      <w:r>
        <w:rPr>
          <w:rFonts w:ascii="Times New Roman"/>
          <w:b w:val="false"/>
          <w:i w:val="false"/>
          <w:color w:val="000000"/>
          <w:sz w:val="28"/>
        </w:rPr>
        <w:t>
      2. "Жамбыл облысы әкімдігінің құрылыс, жолаушылар көлігі және автомобиль жолдары басқармасы" коммуналдық мемлекеттік мекемесі заңнамада белгіленген тәртіппен:</w:t>
      </w:r>
    </w:p>
    <w:bookmarkEnd w:id="5"/>
    <w:bookmarkStart w:name="z14" w:id="6"/>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6"/>
    <w:bookmarkStart w:name="z15" w:id="7"/>
    <w:p>
      <w:pPr>
        <w:spacing w:after="0"/>
        <w:ind w:left="0"/>
        <w:jc w:val="both"/>
      </w:pPr>
      <w:r>
        <w:rPr>
          <w:rFonts w:ascii="Times New Roman"/>
          <w:b w:val="false"/>
          <w:i w:val="false"/>
          <w:color w:val="000000"/>
          <w:sz w:val="28"/>
        </w:rPr>
        <w:t>
      2) осы қаулының мемлекеттік тіркеуден өткеннен кейін күнтізбелік он күн ішінде оны ресми жариялауға жіберуді;</w:t>
      </w:r>
    </w:p>
    <w:bookmarkEnd w:id="7"/>
    <w:bookmarkStart w:name="z16" w:id="8"/>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8"/>
    <w:bookmarkStart w:name="z17" w:id="9"/>
    <w:p>
      <w:pPr>
        <w:spacing w:after="0"/>
        <w:ind w:left="0"/>
        <w:jc w:val="both"/>
      </w:pPr>
      <w:r>
        <w:rPr>
          <w:rFonts w:ascii="Times New Roman"/>
          <w:b w:val="false"/>
          <w:i w:val="false"/>
          <w:color w:val="000000"/>
          <w:sz w:val="28"/>
        </w:rPr>
        <w:t xml:space="preserve">
      4) осы қаулының мемлекеттік тіркеуден өткеннен кейін он жұмыс күні ішінде облыс әкімі аппаратына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ұсынылуын;</w:t>
      </w:r>
    </w:p>
    <w:bookmarkEnd w:id="9"/>
    <w:bookmarkStart w:name="z18" w:id="10"/>
    <w:p>
      <w:pPr>
        <w:spacing w:after="0"/>
        <w:ind w:left="0"/>
        <w:jc w:val="both"/>
      </w:pPr>
      <w:r>
        <w:rPr>
          <w:rFonts w:ascii="Times New Roman"/>
          <w:b w:val="false"/>
          <w:i w:val="false"/>
          <w:color w:val="000000"/>
          <w:sz w:val="28"/>
        </w:rPr>
        <w:t>
      5) осы қаулыдан туындайтын басқа да шаралардың қабылдануын қамтамасыз етсін.</w:t>
      </w:r>
    </w:p>
    <w:bookmarkEnd w:id="10"/>
    <w:bookmarkStart w:name="z19" w:id="11"/>
    <w:p>
      <w:pPr>
        <w:spacing w:after="0"/>
        <w:ind w:left="0"/>
        <w:jc w:val="both"/>
      </w:pPr>
      <w:r>
        <w:rPr>
          <w:rFonts w:ascii="Times New Roman"/>
          <w:b w:val="false"/>
          <w:i w:val="false"/>
          <w:color w:val="000000"/>
          <w:sz w:val="28"/>
        </w:rPr>
        <w:t>
      3. Осы қаулының орындалуын бақылау облыс әкімінің орынбасары Ғ. Әбдірайымовқа жүктелсін.</w:t>
      </w:r>
    </w:p>
    <w:bookmarkEnd w:id="11"/>
    <w:bookmarkStart w:name="z20" w:id="12"/>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292 қаулысына 1-қосымша</w:t>
            </w:r>
          </w:p>
        </w:tc>
      </w:tr>
    </w:tbl>
    <w:bookmarkStart w:name="z23" w:id="13"/>
    <w:p>
      <w:pPr>
        <w:spacing w:after="0"/>
        <w:ind w:left="0"/>
        <w:jc w:val="left"/>
      </w:pPr>
      <w:r>
        <w:rPr>
          <w:rFonts w:ascii="Times New Roman"/>
          <w:b/>
          <w:i w:val="false"/>
          <w:color w:val="000000"/>
        </w:rPr>
        <w:t xml:space="preserve"> "Үлескерлердің ақшасын тартуға рұқсат беру" мемлекеттік көрсетілетін қызмет регламенті</w:t>
      </w:r>
    </w:p>
    <w:bookmarkEnd w:id="13"/>
    <w:bookmarkStart w:name="z24" w:id="14"/>
    <w:p>
      <w:pPr>
        <w:spacing w:after="0"/>
        <w:ind w:left="0"/>
        <w:jc w:val="left"/>
      </w:pPr>
      <w:r>
        <w:rPr>
          <w:rFonts w:ascii="Times New Roman"/>
          <w:b/>
          <w:i w:val="false"/>
          <w:color w:val="000000"/>
        </w:rPr>
        <w:t xml:space="preserve"> 1. Жалпы ережелер</w:t>
      </w:r>
    </w:p>
    <w:bookmarkEnd w:id="14"/>
    <w:bookmarkStart w:name="z25" w:id="15"/>
    <w:p>
      <w:pPr>
        <w:spacing w:after="0"/>
        <w:ind w:left="0"/>
        <w:jc w:val="both"/>
      </w:pPr>
      <w:r>
        <w:rPr>
          <w:rFonts w:ascii="Times New Roman"/>
          <w:b w:val="false"/>
          <w:i w:val="false"/>
          <w:color w:val="000000"/>
          <w:sz w:val="28"/>
        </w:rPr>
        <w:t xml:space="preserve">
      1. "Үлескерлердің ақшасын тартуға рұқсат беру" мемлекеттік көрсетілетін қызмет (бұдан әрі – мемлекеттік көрсетілетін қызмет) "Тұрғын үй құрылысына үлестік қатысу саласындағы мемлекеттік көрсетілетін қызметтер стандарттарын бекіту туралы" Қазақстан Республикасы Инвестициялар және даму министрінің 2017 жылғы 26 маусымдағы </w:t>
      </w:r>
      <w:r>
        <w:rPr>
          <w:rFonts w:ascii="Times New Roman"/>
          <w:b w:val="false"/>
          <w:i w:val="false"/>
          <w:color w:val="000000"/>
          <w:sz w:val="28"/>
        </w:rPr>
        <w:t>№ 387</w:t>
      </w:r>
      <w:r>
        <w:rPr>
          <w:rFonts w:ascii="Times New Roman"/>
          <w:b w:val="false"/>
          <w:i w:val="false"/>
          <w:color w:val="000000"/>
          <w:sz w:val="28"/>
        </w:rPr>
        <w:t xml:space="preserve"> бұйрығымен бекітілген "Үлескерлердің ақшасын тартуға рұқсат беру" мемлекеттік көрсетілетін қызмет стандартына (Нормативтiк құқықтық актiлердiң мемлекеттiк тiркеу тiзiлiмiне </w:t>
      </w:r>
      <w:r>
        <w:rPr>
          <w:rFonts w:ascii="Times New Roman"/>
          <w:b w:val="false"/>
          <w:i w:val="false"/>
          <w:color w:val="000000"/>
          <w:sz w:val="28"/>
        </w:rPr>
        <w:t>№ 15398</w:t>
      </w:r>
      <w:r>
        <w:rPr>
          <w:rFonts w:ascii="Times New Roman"/>
          <w:b w:val="false"/>
          <w:i w:val="false"/>
          <w:color w:val="000000"/>
          <w:sz w:val="28"/>
        </w:rPr>
        <w:t xml:space="preserve"> болып тiркелген) (бұдан әрі – </w:t>
      </w:r>
      <w:r>
        <w:rPr>
          <w:rFonts w:ascii="Times New Roman"/>
          <w:b w:val="false"/>
          <w:i w:val="false"/>
          <w:color w:val="000000"/>
          <w:sz w:val="28"/>
        </w:rPr>
        <w:t>стандарт</w:t>
      </w:r>
      <w:r>
        <w:rPr>
          <w:rFonts w:ascii="Times New Roman"/>
          <w:b w:val="false"/>
          <w:i w:val="false"/>
          <w:color w:val="000000"/>
          <w:sz w:val="28"/>
        </w:rPr>
        <w:t>) сәйкес "Жамбыл облысы әкімдігінің құрылыс, жолаушылар көлігі және автомобиль жолдары басқармасы" коммуналдық мемлекеттік мекемесі, аудандардың және Тараз қаласының Тұрғын үй құрылысына үлестік қатысу саласындағы функцияны жүзеге асыратын атқарушы органдары (бұдан әрі – көрсетілетін қызмет беруші) көрсетеді.</w:t>
      </w:r>
    </w:p>
    <w:bookmarkEnd w:id="15"/>
    <w:bookmarkStart w:name="z26" w:id="16"/>
    <w:p>
      <w:pPr>
        <w:spacing w:after="0"/>
        <w:ind w:left="0"/>
        <w:jc w:val="both"/>
      </w:pPr>
      <w:r>
        <w:rPr>
          <w:rFonts w:ascii="Times New Roman"/>
          <w:b w:val="false"/>
          <w:i w:val="false"/>
          <w:color w:val="000000"/>
          <w:sz w:val="28"/>
        </w:rPr>
        <w:t>
      2. Өтінішті қабылдау және мемлекеттік көрсетілетін қызметтің нәтижесін беру мемлекеттік көрсетілетін қызметті берушінің кеңсесі арқылы жүзеге асырылады.</w:t>
      </w:r>
    </w:p>
    <w:bookmarkEnd w:id="16"/>
    <w:bookmarkStart w:name="z27" w:id="17"/>
    <w:p>
      <w:pPr>
        <w:spacing w:after="0"/>
        <w:ind w:left="0"/>
        <w:jc w:val="both"/>
      </w:pPr>
      <w:r>
        <w:rPr>
          <w:rFonts w:ascii="Times New Roman"/>
          <w:b w:val="false"/>
          <w:i w:val="false"/>
          <w:color w:val="000000"/>
          <w:sz w:val="28"/>
        </w:rPr>
        <w:t>
      Мемлекеттік қызмет көрсету нысаны: қағаз түрінде.</w:t>
      </w:r>
    </w:p>
    <w:bookmarkEnd w:id="17"/>
    <w:bookmarkStart w:name="z28" w:id="18"/>
    <w:p>
      <w:pPr>
        <w:spacing w:after="0"/>
        <w:ind w:left="0"/>
        <w:jc w:val="both"/>
      </w:pPr>
      <w:r>
        <w:rPr>
          <w:rFonts w:ascii="Times New Roman"/>
          <w:b w:val="false"/>
          <w:i w:val="false"/>
          <w:color w:val="000000"/>
          <w:sz w:val="28"/>
        </w:rPr>
        <w:t xml:space="preserve">
      3. Мемлекеттік қызмет көрсету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үлескерлердің ақшасын тартуға рұқсат беру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мемлекеттік қызметті көрсетуден бас тарту туралы дәлелді жауап беру.</w:t>
      </w:r>
    </w:p>
    <w:bookmarkEnd w:id="18"/>
    <w:bookmarkStart w:name="z29" w:id="19"/>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End w:id="19"/>
    <w:bookmarkStart w:name="z30" w:id="20"/>
    <w:p>
      <w:pPr>
        <w:spacing w:after="0"/>
        <w:ind w:left="0"/>
        <w:jc w:val="left"/>
      </w:pPr>
      <w:r>
        <w:rPr>
          <w:rFonts w:ascii="Times New Roman"/>
          <w:b/>
          <w:i w:val="false"/>
          <w:color w:val="000000"/>
        </w:rPr>
        <w:t xml:space="preserve"> 2. Мемлекеттік қызмет көрсету процесінде қызмет берушінің құрылымдық бөлімшелерінің (қызметкерлерінің) іс-қимыл тәртібін сипаттау</w:t>
      </w:r>
    </w:p>
    <w:bookmarkEnd w:id="20"/>
    <w:bookmarkStart w:name="z31" w:id="21"/>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берушінің көрсетілетін қызметті алушыдан (не уәкілетті өкілі: құзыретін растайтын құжат бойынша заңды тұлға; нотариалды куәландырылған сенімхат бойынша жеке тұлға)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қабылдауы болып табылады.</w:t>
      </w:r>
    </w:p>
    <w:bookmarkEnd w:id="21"/>
    <w:bookmarkStart w:name="z32" w:id="2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22"/>
    <w:bookmarkStart w:name="z33" w:id="23"/>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 алушыдан құжаттар топтамасының қабылдауы мен тіркеуін жүзеге асырады және көрсетілетін қызметті берушінің басшысына береді, 20 (жиырма) минут;</w:t>
      </w:r>
    </w:p>
    <w:bookmarkEnd w:id="23"/>
    <w:bookmarkStart w:name="z34" w:id="24"/>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және тиісті бұрыштама қояды, 2 (екі) сағат;</w:t>
      </w:r>
    </w:p>
    <w:bookmarkEnd w:id="24"/>
    <w:bookmarkStart w:name="z35" w:id="25"/>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қызмет көрсету нәтижесінің жобасын дайындайды, қол қою үшін көрсетілетін қызметті берушінің басшысына жолдайды, 8 (сегіз) жұмыс күні;</w:t>
      </w:r>
    </w:p>
    <w:bookmarkEnd w:id="25"/>
    <w:bookmarkStart w:name="z36" w:id="26"/>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1 (бір) жұмыс күні;</w:t>
      </w:r>
    </w:p>
    <w:bookmarkEnd w:id="26"/>
    <w:bookmarkStart w:name="z37" w:id="27"/>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20 (жиырма) минут.</w:t>
      </w:r>
    </w:p>
    <w:bookmarkEnd w:id="27"/>
    <w:bookmarkStart w:name="z38" w:id="28"/>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рәсімінің (іс-қимылдың) нәтижесі:</w:t>
      </w:r>
    </w:p>
    <w:bookmarkEnd w:id="28"/>
    <w:bookmarkStart w:name="z39" w:id="29"/>
    <w:p>
      <w:pPr>
        <w:spacing w:after="0"/>
        <w:ind w:left="0"/>
        <w:jc w:val="both"/>
      </w:pPr>
      <w:r>
        <w:rPr>
          <w:rFonts w:ascii="Times New Roman"/>
          <w:b w:val="false"/>
          <w:i w:val="false"/>
          <w:color w:val="000000"/>
          <w:sz w:val="28"/>
        </w:rPr>
        <w:t>
      1) құжаттар топтамасын қабылдау және тіркеу;</w:t>
      </w:r>
    </w:p>
    <w:bookmarkEnd w:id="29"/>
    <w:bookmarkStart w:name="z40" w:id="30"/>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30"/>
    <w:bookmarkStart w:name="z41" w:id="31"/>
    <w:p>
      <w:pPr>
        <w:spacing w:after="0"/>
        <w:ind w:left="0"/>
        <w:jc w:val="both"/>
      </w:pPr>
      <w:r>
        <w:rPr>
          <w:rFonts w:ascii="Times New Roman"/>
          <w:b w:val="false"/>
          <w:i w:val="false"/>
          <w:color w:val="000000"/>
          <w:sz w:val="28"/>
        </w:rPr>
        <w:t>
      3) мемлекеттік қызмет көрсету нәтижесі;</w:t>
      </w:r>
    </w:p>
    <w:bookmarkEnd w:id="31"/>
    <w:bookmarkStart w:name="z42" w:id="32"/>
    <w:p>
      <w:pPr>
        <w:spacing w:after="0"/>
        <w:ind w:left="0"/>
        <w:jc w:val="both"/>
      </w:pPr>
      <w:r>
        <w:rPr>
          <w:rFonts w:ascii="Times New Roman"/>
          <w:b w:val="false"/>
          <w:i w:val="false"/>
          <w:color w:val="000000"/>
          <w:sz w:val="28"/>
        </w:rPr>
        <w:t>
      4) қол қойылған мемлекеттік қызмет көрсету нәтижесі;</w:t>
      </w:r>
    </w:p>
    <w:bookmarkEnd w:id="32"/>
    <w:bookmarkStart w:name="z43" w:id="33"/>
    <w:p>
      <w:pPr>
        <w:spacing w:after="0"/>
        <w:ind w:left="0"/>
        <w:jc w:val="both"/>
      </w:pPr>
      <w:r>
        <w:rPr>
          <w:rFonts w:ascii="Times New Roman"/>
          <w:b w:val="false"/>
          <w:i w:val="false"/>
          <w:color w:val="000000"/>
          <w:sz w:val="28"/>
        </w:rPr>
        <w:t>
      5) берілген мемлекеттік қызмет көрсету нәтижесі.</w:t>
      </w:r>
    </w:p>
    <w:bookmarkEnd w:id="33"/>
    <w:bookmarkStart w:name="z44" w:id="3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4"/>
    <w:bookmarkStart w:name="z45" w:id="3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5"/>
    <w:bookmarkStart w:name="z46" w:id="36"/>
    <w:p>
      <w:pPr>
        <w:spacing w:after="0"/>
        <w:ind w:left="0"/>
        <w:jc w:val="both"/>
      </w:pPr>
      <w:r>
        <w:rPr>
          <w:rFonts w:ascii="Times New Roman"/>
          <w:b w:val="false"/>
          <w:i w:val="false"/>
          <w:color w:val="000000"/>
          <w:sz w:val="28"/>
        </w:rPr>
        <w:t>
      1) көрсетілетін қызметті берушінің кеңсе қызметкері;</w:t>
      </w:r>
    </w:p>
    <w:bookmarkEnd w:id="36"/>
    <w:bookmarkStart w:name="z47" w:id="37"/>
    <w:p>
      <w:pPr>
        <w:spacing w:after="0"/>
        <w:ind w:left="0"/>
        <w:jc w:val="both"/>
      </w:pPr>
      <w:r>
        <w:rPr>
          <w:rFonts w:ascii="Times New Roman"/>
          <w:b w:val="false"/>
          <w:i w:val="false"/>
          <w:color w:val="000000"/>
          <w:sz w:val="28"/>
        </w:rPr>
        <w:t>
      2) көрсетілетін қызметті берушінің басшысы;</w:t>
      </w:r>
    </w:p>
    <w:bookmarkEnd w:id="37"/>
    <w:bookmarkStart w:name="z48" w:id="38"/>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8"/>
    <w:bookmarkStart w:name="z49" w:id="39"/>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өзара іс-қимылдың реттілігін сипаттау:</w:t>
      </w:r>
    </w:p>
    <w:bookmarkEnd w:id="39"/>
    <w:bookmarkStart w:name="z50" w:id="40"/>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 алушыдан құжаттар топтамасының қабылдауы мен тіркеуін жүзеге асырады және көрсетілетін қызметті берушінің басшысына береді, 20 (жиырма) минут.</w:t>
      </w:r>
    </w:p>
    <w:bookmarkEnd w:id="40"/>
    <w:bookmarkStart w:name="z51" w:id="41"/>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және тиісті бұрыштама қояды, 2 (екі) сағат.</w:t>
      </w:r>
    </w:p>
    <w:bookmarkEnd w:id="41"/>
    <w:bookmarkStart w:name="z52" w:id="42"/>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қызмет көрсету нәтижесін дайындайды, қол қою үшін көрсетілетін қызметті берушінің басшысына жолдайды, 8 (сегіз) жұмыс күні.</w:t>
      </w:r>
    </w:p>
    <w:bookmarkEnd w:id="42"/>
    <w:bookmarkStart w:name="z53" w:id="43"/>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1 (бір) жұмыс күні.</w:t>
      </w:r>
    </w:p>
    <w:bookmarkEnd w:id="43"/>
    <w:bookmarkStart w:name="z54" w:id="44"/>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20 (жиырма) минут.</w:t>
      </w:r>
    </w:p>
    <w:bookmarkEnd w:id="44"/>
    <w:bookmarkStart w:name="z55" w:id="45"/>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5"/>
    <w:bookmarkStart w:name="z56" w:id="46"/>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корпорациясы" коммерциялық емес акционерлік қоғамы және "электрондық үкімет" веб-порталы арқылы көрсетілмейді.</w:t>
      </w:r>
    </w:p>
    <w:bookmarkEnd w:id="46"/>
    <w:bookmarkStart w:name="z57" w:id="47"/>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берушілермен өзара іс – қимыл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w:t>
            </w:r>
            <w:r>
              <w:br/>
            </w:r>
            <w:r>
              <w:rPr>
                <w:rFonts w:ascii="Times New Roman"/>
                <w:b w:val="false"/>
                <w:i w:val="false"/>
                <w:color w:val="000000"/>
                <w:sz w:val="20"/>
              </w:rPr>
              <w:t>тартуға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59" w:id="48"/>
    <w:p>
      <w:pPr>
        <w:spacing w:after="0"/>
        <w:ind w:left="0"/>
        <w:jc w:val="left"/>
      </w:pPr>
      <w:r>
        <w:rPr>
          <w:rFonts w:ascii="Times New Roman"/>
          <w:b/>
          <w:i w:val="false"/>
          <w:color w:val="000000"/>
        </w:rPr>
        <w:t xml:space="preserve"> "Үлескерлердің ақшасын тартуға рұқсат беру" мемлекеттік қызмет көрсетудің бизнес-процестерінің анықтамалығы</w:t>
      </w:r>
    </w:p>
    <w:bookmarkEnd w:id="48"/>
    <w:bookmarkStart w:name="z60"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50"/>
    <w:p>
      <w:pPr>
        <w:spacing w:after="0"/>
        <w:ind w:left="0"/>
        <w:jc w:val="both"/>
      </w:pPr>
      <w:r>
        <w:rPr>
          <w:rFonts w:ascii="Times New Roman"/>
          <w:b w:val="false"/>
          <w:i w:val="false"/>
          <w:color w:val="000000"/>
          <w:sz w:val="28"/>
        </w:rPr>
        <w:t>
      Құрылымдық - функционалдық бірлік: көрсетілетін қызметті берушінің құрылымдық бөлімшелерінің (қызметкерлерінің) өзара іс-қымылдары;</w:t>
      </w:r>
    </w:p>
    <w:bookmarkEnd w:id="50"/>
    <w:bookmarkStart w:name="z62"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7978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978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292 қаулысына 2-қосымша</w:t>
            </w:r>
          </w:p>
        </w:tc>
      </w:tr>
    </w:tbl>
    <w:bookmarkStart w:name="z64" w:id="52"/>
    <w:p>
      <w:pPr>
        <w:spacing w:after="0"/>
        <w:ind w:left="0"/>
        <w:jc w:val="left"/>
      </w:pPr>
      <w:r>
        <w:rPr>
          <w:rFonts w:ascii="Times New Roman"/>
          <w:b/>
          <w:i w:val="false"/>
          <w:color w:val="000000"/>
        </w:rPr>
        <w:t xml:space="preserve"> "Тұрғын үй құрылысына үлестік қатысу туралы шарттың есептік жазбасы туралы үзінді беру" мемлекеттік көрсетілетін қызмет регламенті</w:t>
      </w:r>
    </w:p>
    <w:bookmarkEnd w:id="52"/>
    <w:bookmarkStart w:name="z65" w:id="53"/>
    <w:p>
      <w:pPr>
        <w:spacing w:after="0"/>
        <w:ind w:left="0"/>
        <w:jc w:val="left"/>
      </w:pPr>
      <w:r>
        <w:rPr>
          <w:rFonts w:ascii="Times New Roman"/>
          <w:b/>
          <w:i w:val="false"/>
          <w:color w:val="000000"/>
        </w:rPr>
        <w:t xml:space="preserve"> 1. Жалпы ережелер</w:t>
      </w:r>
    </w:p>
    <w:bookmarkEnd w:id="53"/>
    <w:bookmarkStart w:name="z66" w:id="54"/>
    <w:p>
      <w:pPr>
        <w:spacing w:after="0"/>
        <w:ind w:left="0"/>
        <w:jc w:val="both"/>
      </w:pPr>
      <w:r>
        <w:rPr>
          <w:rFonts w:ascii="Times New Roman"/>
          <w:b w:val="false"/>
          <w:i w:val="false"/>
          <w:color w:val="000000"/>
          <w:sz w:val="28"/>
        </w:rPr>
        <w:t xml:space="preserve">
      1. "Тұрғын үй құрылысына үлестік қатысу туралы шарттың есептік жазбасы туралы үзінді беру" мемлекеттік көрсетілетін қызмет (бұдан әрі – мемлекеттік көрсетілетін қызмет) "Тұрғын үй құрылысына үлестік қатысу саласындағы мемлекеттік көрсетілетін қызметтер стандарттарын бекіту туралы" Қазақстан Республикасы Инвестициялар және даму министрінің 2017 жылғы 26 маусымдағы </w:t>
      </w:r>
      <w:r>
        <w:rPr>
          <w:rFonts w:ascii="Times New Roman"/>
          <w:b w:val="false"/>
          <w:i w:val="false"/>
          <w:color w:val="000000"/>
          <w:sz w:val="28"/>
        </w:rPr>
        <w:t>№ 387</w:t>
      </w:r>
      <w:r>
        <w:rPr>
          <w:rFonts w:ascii="Times New Roman"/>
          <w:b w:val="false"/>
          <w:i w:val="false"/>
          <w:color w:val="000000"/>
          <w:sz w:val="28"/>
        </w:rPr>
        <w:t xml:space="preserve"> бұйрығымен бекітілген "Тұрғын үй құрылысына үлестік қатысу туралы шарттың есептік жазбасы туралы үзінді беру" мемлекеттік көрсетілетін қызмет стандартына (Нормативтiк құқықтық актiлердiң мемлекеттiк тiркеу тiзiлiмiне </w:t>
      </w:r>
      <w:r>
        <w:rPr>
          <w:rFonts w:ascii="Times New Roman"/>
          <w:b w:val="false"/>
          <w:i w:val="false"/>
          <w:color w:val="000000"/>
          <w:sz w:val="28"/>
        </w:rPr>
        <w:t>№ 15398</w:t>
      </w:r>
      <w:r>
        <w:rPr>
          <w:rFonts w:ascii="Times New Roman"/>
          <w:b w:val="false"/>
          <w:i w:val="false"/>
          <w:color w:val="000000"/>
          <w:sz w:val="28"/>
        </w:rPr>
        <w:t xml:space="preserve"> болып тiркелген) (бұдан әрі – </w:t>
      </w:r>
      <w:r>
        <w:rPr>
          <w:rFonts w:ascii="Times New Roman"/>
          <w:b w:val="false"/>
          <w:i w:val="false"/>
          <w:color w:val="000000"/>
          <w:sz w:val="28"/>
        </w:rPr>
        <w:t>стандарт</w:t>
      </w:r>
      <w:r>
        <w:rPr>
          <w:rFonts w:ascii="Times New Roman"/>
          <w:b w:val="false"/>
          <w:i w:val="false"/>
          <w:color w:val="000000"/>
          <w:sz w:val="28"/>
        </w:rPr>
        <w:t>) сәйкес аудандардың және Тараз қаласының тұрғын үй қатынастары саласындағы функцияны жүзеге асыратын жергілікті атқарушы органдардың құрылымдық бөлімшелері (бұдан әрі – көрсетілетін қызмет беруші) көрсетеді.</w:t>
      </w:r>
    </w:p>
    <w:bookmarkEnd w:id="54"/>
    <w:bookmarkStart w:name="z67" w:id="55"/>
    <w:p>
      <w:pPr>
        <w:spacing w:after="0"/>
        <w:ind w:left="0"/>
        <w:jc w:val="both"/>
      </w:pPr>
      <w:r>
        <w:rPr>
          <w:rFonts w:ascii="Times New Roman"/>
          <w:b w:val="false"/>
          <w:i w:val="false"/>
          <w:color w:val="000000"/>
          <w:sz w:val="28"/>
        </w:rPr>
        <w:t>
      2. Өтінішті қабылдау және мемлекеттік көрсетілетін қызметтің нәтижесін беру мемлекеттік көрсетілетін қызметті берушінің кеңсесі арқылы жүзеге асырылады.</w:t>
      </w:r>
    </w:p>
    <w:bookmarkEnd w:id="55"/>
    <w:bookmarkStart w:name="z68" w:id="56"/>
    <w:p>
      <w:pPr>
        <w:spacing w:after="0"/>
        <w:ind w:left="0"/>
        <w:jc w:val="both"/>
      </w:pPr>
      <w:r>
        <w:rPr>
          <w:rFonts w:ascii="Times New Roman"/>
          <w:b w:val="false"/>
          <w:i w:val="false"/>
          <w:color w:val="000000"/>
          <w:sz w:val="28"/>
        </w:rPr>
        <w:t>
      Мемлекеттік қызмет көрсету нысаны: қағаз түрінде.</w:t>
      </w:r>
    </w:p>
    <w:bookmarkEnd w:id="56"/>
    <w:bookmarkStart w:name="z69" w:id="57"/>
    <w:p>
      <w:pPr>
        <w:spacing w:after="0"/>
        <w:ind w:left="0"/>
        <w:jc w:val="both"/>
      </w:pPr>
      <w:r>
        <w:rPr>
          <w:rFonts w:ascii="Times New Roman"/>
          <w:b w:val="false"/>
          <w:i w:val="false"/>
          <w:color w:val="000000"/>
          <w:sz w:val="28"/>
        </w:rPr>
        <w:t xml:space="preserve">
      3. Мемлекеттік қызмет көрсету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тұрғын үй құрылысына үлестік қатысу туралы шарттың есептік жазбасы туралы үзінді беру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беру.</w:t>
      </w:r>
    </w:p>
    <w:bookmarkEnd w:id="57"/>
    <w:bookmarkStart w:name="z70" w:id="58"/>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End w:id="58"/>
    <w:bookmarkStart w:name="z71" w:id="59"/>
    <w:p>
      <w:pPr>
        <w:spacing w:after="0"/>
        <w:ind w:left="0"/>
        <w:jc w:val="left"/>
      </w:pPr>
      <w:r>
        <w:rPr>
          <w:rFonts w:ascii="Times New Roman"/>
          <w:b/>
          <w:i w:val="false"/>
          <w:color w:val="000000"/>
        </w:rPr>
        <w:t xml:space="preserve"> 2. Мемлекеттік қызмет көрсету процесінде қызмет берушінің құрылымдық бөлімшелерінің (қызметкерлерінің) іс-қимыл тәртібін сипаттау</w:t>
      </w:r>
    </w:p>
    <w:bookmarkEnd w:id="59"/>
    <w:bookmarkStart w:name="z72" w:id="60"/>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берушінің көрсетілетін қызметті алушыдан (не уәкілетті өкілі: құзыретін растайтын құжат бойынша заңды тұлға; нотариалды куәландырылған сенімхат бойынша жеке тұлға)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қабылдауы болып табылады.</w:t>
      </w:r>
    </w:p>
    <w:bookmarkEnd w:id="60"/>
    <w:bookmarkStart w:name="z73" w:id="6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61"/>
    <w:bookmarkStart w:name="z74" w:id="62"/>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 алушыдан құжаттар топтамасының қабылдауы мен тіркеуін жүзеге асырады және көрсетілетін қызметті берушінің басшысына береді, 20 (жиырма) минут;</w:t>
      </w:r>
    </w:p>
    <w:bookmarkEnd w:id="62"/>
    <w:bookmarkStart w:name="z75" w:id="63"/>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және тиісті бұрыштама қояды, 2 (екі) сағат;</w:t>
      </w:r>
    </w:p>
    <w:bookmarkEnd w:id="63"/>
    <w:bookmarkStart w:name="z76" w:id="64"/>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қызмет көрсету нәтижесін дайындайды, қол қою үшін көрсетілетін қызметті берушінің басшысына жолдайды, 4 (төрт) жұмыс күні;</w:t>
      </w:r>
    </w:p>
    <w:bookmarkEnd w:id="64"/>
    <w:bookmarkStart w:name="z77" w:id="65"/>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1 (бір) жұмыс күні;</w:t>
      </w:r>
    </w:p>
    <w:bookmarkEnd w:id="65"/>
    <w:bookmarkStart w:name="z78" w:id="66"/>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20 (жиырма) минут.</w:t>
      </w:r>
    </w:p>
    <w:bookmarkEnd w:id="66"/>
    <w:bookmarkStart w:name="z79" w:id="67"/>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рәсімінің (іс-қимылдың) нәтижесі:</w:t>
      </w:r>
    </w:p>
    <w:bookmarkEnd w:id="67"/>
    <w:bookmarkStart w:name="z80" w:id="68"/>
    <w:p>
      <w:pPr>
        <w:spacing w:after="0"/>
        <w:ind w:left="0"/>
        <w:jc w:val="both"/>
      </w:pPr>
      <w:r>
        <w:rPr>
          <w:rFonts w:ascii="Times New Roman"/>
          <w:b w:val="false"/>
          <w:i w:val="false"/>
          <w:color w:val="000000"/>
          <w:sz w:val="28"/>
        </w:rPr>
        <w:t>
      1) құжаттар топтамасын қабылдау және тіркеу;</w:t>
      </w:r>
    </w:p>
    <w:bookmarkEnd w:id="68"/>
    <w:bookmarkStart w:name="z81" w:id="69"/>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69"/>
    <w:bookmarkStart w:name="z82" w:id="70"/>
    <w:p>
      <w:pPr>
        <w:spacing w:after="0"/>
        <w:ind w:left="0"/>
        <w:jc w:val="both"/>
      </w:pPr>
      <w:r>
        <w:rPr>
          <w:rFonts w:ascii="Times New Roman"/>
          <w:b w:val="false"/>
          <w:i w:val="false"/>
          <w:color w:val="000000"/>
          <w:sz w:val="28"/>
        </w:rPr>
        <w:t>
      3) мемлекеттік қызмет көрсету нәтижесі;</w:t>
      </w:r>
    </w:p>
    <w:bookmarkEnd w:id="70"/>
    <w:bookmarkStart w:name="z83" w:id="71"/>
    <w:p>
      <w:pPr>
        <w:spacing w:after="0"/>
        <w:ind w:left="0"/>
        <w:jc w:val="both"/>
      </w:pPr>
      <w:r>
        <w:rPr>
          <w:rFonts w:ascii="Times New Roman"/>
          <w:b w:val="false"/>
          <w:i w:val="false"/>
          <w:color w:val="000000"/>
          <w:sz w:val="28"/>
        </w:rPr>
        <w:t>
      4) қол қойылған мемлекеттік қызмет көрсету нәтижесі;</w:t>
      </w:r>
    </w:p>
    <w:bookmarkEnd w:id="71"/>
    <w:bookmarkStart w:name="z84" w:id="72"/>
    <w:p>
      <w:pPr>
        <w:spacing w:after="0"/>
        <w:ind w:left="0"/>
        <w:jc w:val="both"/>
      </w:pPr>
      <w:r>
        <w:rPr>
          <w:rFonts w:ascii="Times New Roman"/>
          <w:b w:val="false"/>
          <w:i w:val="false"/>
          <w:color w:val="000000"/>
          <w:sz w:val="28"/>
        </w:rPr>
        <w:t>
      5) берілген мемлекеттік қызмет көрсету нәтижесі.</w:t>
      </w:r>
    </w:p>
    <w:bookmarkEnd w:id="72"/>
    <w:bookmarkStart w:name="z85" w:id="7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3"/>
    <w:bookmarkStart w:name="z86" w:id="7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74"/>
    <w:bookmarkStart w:name="z87" w:id="75"/>
    <w:p>
      <w:pPr>
        <w:spacing w:after="0"/>
        <w:ind w:left="0"/>
        <w:jc w:val="both"/>
      </w:pPr>
      <w:r>
        <w:rPr>
          <w:rFonts w:ascii="Times New Roman"/>
          <w:b w:val="false"/>
          <w:i w:val="false"/>
          <w:color w:val="000000"/>
          <w:sz w:val="28"/>
        </w:rPr>
        <w:t>
      1) көрсетілетін қызметті берушінің кеңсе қызметкері;</w:t>
      </w:r>
    </w:p>
    <w:bookmarkEnd w:id="75"/>
    <w:bookmarkStart w:name="z88" w:id="76"/>
    <w:p>
      <w:pPr>
        <w:spacing w:after="0"/>
        <w:ind w:left="0"/>
        <w:jc w:val="both"/>
      </w:pPr>
      <w:r>
        <w:rPr>
          <w:rFonts w:ascii="Times New Roman"/>
          <w:b w:val="false"/>
          <w:i w:val="false"/>
          <w:color w:val="000000"/>
          <w:sz w:val="28"/>
        </w:rPr>
        <w:t>
      2) көрсетілетін қызметті берушінің басшысы;</w:t>
      </w:r>
    </w:p>
    <w:bookmarkEnd w:id="76"/>
    <w:bookmarkStart w:name="z89" w:id="77"/>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77"/>
    <w:bookmarkStart w:name="z90" w:id="78"/>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өзара іс-қимылдың реттілігін сипаттау:</w:t>
      </w:r>
    </w:p>
    <w:bookmarkEnd w:id="78"/>
    <w:bookmarkStart w:name="z91" w:id="79"/>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 алушыдан құжаттар топтамасының қабылдауы мен тіркеуін жүзеге асырады және көрсетілетін қызметті берушінің басшысына береді, 20 (жиырма) минут.</w:t>
      </w:r>
    </w:p>
    <w:bookmarkEnd w:id="79"/>
    <w:bookmarkStart w:name="z92" w:id="80"/>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және тиісті бұрыштама қояды, 2 (екі) сағат.</w:t>
      </w:r>
    </w:p>
    <w:bookmarkEnd w:id="80"/>
    <w:bookmarkStart w:name="z93" w:id="81"/>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қызмет көрсету нәтижесін дайындайды, қол қою үшін көрсетілетін қызметті берушінің басшысына жолдайды, 4 (төрт) жұмыс күні.</w:t>
      </w:r>
    </w:p>
    <w:bookmarkEnd w:id="81"/>
    <w:bookmarkStart w:name="z94" w:id="82"/>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1 (бір) жұмыс күні.</w:t>
      </w:r>
    </w:p>
    <w:bookmarkEnd w:id="82"/>
    <w:bookmarkStart w:name="z95" w:id="83"/>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20 (жиырма) минут.</w:t>
      </w:r>
    </w:p>
    <w:bookmarkEnd w:id="83"/>
    <w:bookmarkStart w:name="z96" w:id="84"/>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4"/>
    <w:bookmarkStart w:name="z97" w:id="85"/>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корпорациясы" коммерциялық емес акционерлік қоғамы және "электрондық үкімет" веб-порталы арқылы көрсетілмейді.</w:t>
      </w:r>
    </w:p>
    <w:bookmarkEnd w:id="85"/>
    <w:bookmarkStart w:name="z98" w:id="86"/>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берушілермен өзара іс – қимыл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құрылысына үлестік</w:t>
            </w:r>
            <w:r>
              <w:br/>
            </w:r>
            <w:r>
              <w:rPr>
                <w:rFonts w:ascii="Times New Roman"/>
                <w:b w:val="false"/>
                <w:i w:val="false"/>
                <w:color w:val="000000"/>
                <w:sz w:val="20"/>
              </w:rPr>
              <w:t>қатысу туралы шарттың есептік</w:t>
            </w:r>
            <w:r>
              <w:br/>
            </w:r>
            <w:r>
              <w:rPr>
                <w:rFonts w:ascii="Times New Roman"/>
                <w:b w:val="false"/>
                <w:i w:val="false"/>
                <w:color w:val="000000"/>
                <w:sz w:val="20"/>
              </w:rPr>
              <w:t>жазбасы туралы үзінді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100" w:id="87"/>
    <w:p>
      <w:pPr>
        <w:spacing w:after="0"/>
        <w:ind w:left="0"/>
        <w:jc w:val="left"/>
      </w:pPr>
      <w:r>
        <w:rPr>
          <w:rFonts w:ascii="Times New Roman"/>
          <w:b/>
          <w:i w:val="false"/>
          <w:color w:val="000000"/>
        </w:rPr>
        <w:t xml:space="preserve"> "Тұрғын үй құрылысына үлестік қатысу туралы шарттың есептік жазбасы туралы үзінді беру" мемлекеттік қызмет көрсетудің бизнес-процестерінің анықтамалығы</w:t>
      </w:r>
    </w:p>
    <w:bookmarkEnd w:id="87"/>
    <w:bookmarkStart w:name="z101"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89"/>
    <w:p>
      <w:pPr>
        <w:spacing w:after="0"/>
        <w:ind w:left="0"/>
        <w:jc w:val="both"/>
      </w:pPr>
      <w:r>
        <w:rPr>
          <w:rFonts w:ascii="Times New Roman"/>
          <w:b w:val="false"/>
          <w:i w:val="false"/>
          <w:color w:val="000000"/>
          <w:sz w:val="28"/>
        </w:rPr>
        <w:t>
      Құрылымдық - функционалдық бірлік: көрсетілетін қызметті берушінің құрылымдық бөлімшелерінің (қызметкерлерінің) өзара іс-қымылдары;</w:t>
      </w:r>
    </w:p>
    <w:bookmarkEnd w:id="89"/>
    <w:bookmarkStart w:name="z103"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75946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946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