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515f" w14:textId="a1e5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w:t>
      </w:r>
    </w:p>
    <w:p>
      <w:pPr>
        <w:spacing w:after="0"/>
        <w:ind w:left="0"/>
        <w:jc w:val="both"/>
      </w:pPr>
      <w:r>
        <w:rPr>
          <w:rFonts w:ascii="Times New Roman"/>
          <w:b w:val="false"/>
          <w:i w:val="false"/>
          <w:color w:val="000000"/>
          <w:sz w:val="28"/>
        </w:rPr>
        <w:t>Жамбыл облыстық мәслихатының 2017 жылғы 11 желтоқсандағы № 18-3 шешімі. Жамбыл облысы Әділет департаментінде 2017 жылғы 13 желтоқсанда № 3622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және “2018-2020 жылдарға арналған республикалық бюджет туралы” Қазақстан Республикасының 2017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2018-2020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оның ішінде 2018 жылға келесі көлемдерде бекітілсін: </w:t>
      </w:r>
    </w:p>
    <w:bookmarkEnd w:id="1"/>
    <w:bookmarkStart w:name="z6" w:id="2"/>
    <w:p>
      <w:pPr>
        <w:spacing w:after="0"/>
        <w:ind w:left="0"/>
        <w:jc w:val="both"/>
      </w:pPr>
      <w:r>
        <w:rPr>
          <w:rFonts w:ascii="Times New Roman"/>
          <w:b w:val="false"/>
          <w:i w:val="false"/>
          <w:color w:val="000000"/>
          <w:sz w:val="28"/>
        </w:rPr>
        <w:t xml:space="preserve">
      1) кірістер – 220 356 134 мың теңге, оның ішінде: </w:t>
      </w:r>
    </w:p>
    <w:bookmarkEnd w:id="2"/>
    <w:bookmarkStart w:name="z7" w:id="3"/>
    <w:p>
      <w:pPr>
        <w:spacing w:after="0"/>
        <w:ind w:left="0"/>
        <w:jc w:val="both"/>
      </w:pPr>
      <w:r>
        <w:rPr>
          <w:rFonts w:ascii="Times New Roman"/>
          <w:b w:val="false"/>
          <w:i w:val="false"/>
          <w:color w:val="000000"/>
          <w:sz w:val="28"/>
        </w:rPr>
        <w:t>
      салықтық түсімдер – 20 981 200 мың теңге;</w:t>
      </w:r>
    </w:p>
    <w:bookmarkEnd w:id="3"/>
    <w:bookmarkStart w:name="z8" w:id="4"/>
    <w:p>
      <w:pPr>
        <w:spacing w:after="0"/>
        <w:ind w:left="0"/>
        <w:jc w:val="both"/>
      </w:pPr>
      <w:r>
        <w:rPr>
          <w:rFonts w:ascii="Times New Roman"/>
          <w:b w:val="false"/>
          <w:i w:val="false"/>
          <w:color w:val="000000"/>
          <w:sz w:val="28"/>
        </w:rPr>
        <w:t>
      салықтық емес түсімдер – 1 522 669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705 000 мың теңге;</w:t>
      </w:r>
    </w:p>
    <w:bookmarkEnd w:id="5"/>
    <w:bookmarkStart w:name="z10" w:id="6"/>
    <w:p>
      <w:pPr>
        <w:spacing w:after="0"/>
        <w:ind w:left="0"/>
        <w:jc w:val="both"/>
      </w:pPr>
      <w:r>
        <w:rPr>
          <w:rFonts w:ascii="Times New Roman"/>
          <w:b w:val="false"/>
          <w:i w:val="false"/>
          <w:color w:val="000000"/>
          <w:sz w:val="28"/>
        </w:rPr>
        <w:t>
      трансферттер түсiмі – 197 147 265 мың теңге;</w:t>
      </w:r>
    </w:p>
    <w:bookmarkEnd w:id="6"/>
    <w:bookmarkStart w:name="z11" w:id="7"/>
    <w:p>
      <w:pPr>
        <w:spacing w:after="0"/>
        <w:ind w:left="0"/>
        <w:jc w:val="both"/>
      </w:pPr>
      <w:r>
        <w:rPr>
          <w:rFonts w:ascii="Times New Roman"/>
          <w:b w:val="false"/>
          <w:i w:val="false"/>
          <w:color w:val="000000"/>
          <w:sz w:val="28"/>
        </w:rPr>
        <w:t xml:space="preserve">
      2) шығындар – 219 365 595 мың теңге; </w:t>
      </w:r>
    </w:p>
    <w:bookmarkEnd w:id="7"/>
    <w:bookmarkStart w:name="z12" w:id="8"/>
    <w:p>
      <w:pPr>
        <w:spacing w:after="0"/>
        <w:ind w:left="0"/>
        <w:jc w:val="both"/>
      </w:pPr>
      <w:r>
        <w:rPr>
          <w:rFonts w:ascii="Times New Roman"/>
          <w:b w:val="false"/>
          <w:i w:val="false"/>
          <w:color w:val="000000"/>
          <w:sz w:val="28"/>
        </w:rPr>
        <w:t>
      3) таза бюджеттік кредиттеу – 9 682 404 мың теңге:</w:t>
      </w:r>
    </w:p>
    <w:bookmarkEnd w:id="8"/>
    <w:bookmarkStart w:name="z13" w:id="9"/>
    <w:p>
      <w:pPr>
        <w:spacing w:after="0"/>
        <w:ind w:left="0"/>
        <w:jc w:val="both"/>
      </w:pPr>
      <w:r>
        <w:rPr>
          <w:rFonts w:ascii="Times New Roman"/>
          <w:b w:val="false"/>
          <w:i w:val="false"/>
          <w:color w:val="000000"/>
          <w:sz w:val="28"/>
        </w:rPr>
        <w:t xml:space="preserve">
      бюджеттік кредиттер – 13 484 431 мың теңге; </w:t>
      </w:r>
    </w:p>
    <w:bookmarkEnd w:id="9"/>
    <w:bookmarkStart w:name="z14" w:id="10"/>
    <w:p>
      <w:pPr>
        <w:spacing w:after="0"/>
        <w:ind w:left="0"/>
        <w:jc w:val="both"/>
      </w:pPr>
      <w:r>
        <w:rPr>
          <w:rFonts w:ascii="Times New Roman"/>
          <w:b w:val="false"/>
          <w:i w:val="false"/>
          <w:color w:val="000000"/>
          <w:sz w:val="28"/>
        </w:rPr>
        <w:t xml:space="preserve">
      бюджеттік кредиттерді өтеу – 3 802 027 мың теңге; </w:t>
      </w:r>
    </w:p>
    <w:bookmarkEnd w:id="10"/>
    <w:bookmarkStart w:name="z15" w:id="11"/>
    <w:p>
      <w:pPr>
        <w:spacing w:after="0"/>
        <w:ind w:left="0"/>
        <w:jc w:val="both"/>
      </w:pPr>
      <w:r>
        <w:rPr>
          <w:rFonts w:ascii="Times New Roman"/>
          <w:b w:val="false"/>
          <w:i w:val="false"/>
          <w:color w:val="000000"/>
          <w:sz w:val="28"/>
        </w:rPr>
        <w:t>
      4) қаржы активтерімен жасалатын операциялар бойынша сальдо – 75 310 мың теңге;</w:t>
      </w:r>
    </w:p>
    <w:bookmarkEnd w:id="11"/>
    <w:bookmarkStart w:name="z16" w:id="12"/>
    <w:p>
      <w:pPr>
        <w:spacing w:after="0"/>
        <w:ind w:left="0"/>
        <w:jc w:val="both"/>
      </w:pPr>
      <w:r>
        <w:rPr>
          <w:rFonts w:ascii="Times New Roman"/>
          <w:b w:val="false"/>
          <w:i w:val="false"/>
          <w:color w:val="000000"/>
          <w:sz w:val="28"/>
        </w:rPr>
        <w:t>
      5) бюджет тапшылығы (профициті) – - 8 767 175 мың теңге;</w:t>
      </w:r>
    </w:p>
    <w:bookmarkEnd w:id="12"/>
    <w:bookmarkStart w:name="z17" w:id="13"/>
    <w:p>
      <w:pPr>
        <w:spacing w:after="0"/>
        <w:ind w:left="0"/>
        <w:jc w:val="both"/>
      </w:pPr>
      <w:r>
        <w:rPr>
          <w:rFonts w:ascii="Times New Roman"/>
          <w:b w:val="false"/>
          <w:i w:val="false"/>
          <w:color w:val="000000"/>
          <w:sz w:val="28"/>
        </w:rPr>
        <w:t>
      6) бюджет тапшылығын қаржыландыру (профицитін пайдалану) – 8 767 175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облыстық мәслихатының 05.03.2018 </w:t>
      </w:r>
      <w:r>
        <w:rPr>
          <w:rFonts w:ascii="Times New Roman"/>
          <w:b w:val="false"/>
          <w:i w:val="false"/>
          <w:color w:val="000000"/>
          <w:sz w:val="28"/>
        </w:rPr>
        <w:t>№ 21-2</w:t>
      </w:r>
      <w:r>
        <w:rPr>
          <w:rFonts w:ascii="Times New Roman"/>
          <w:b w:val="false"/>
          <w:i w:val="false"/>
          <w:color w:val="ff0000"/>
          <w:sz w:val="28"/>
        </w:rPr>
        <w:t xml:space="preserve"> (01.01.2018 бастап қолданысқа енгізіледі); 14.05.2018 </w:t>
      </w:r>
      <w:r>
        <w:rPr>
          <w:rFonts w:ascii="Times New Roman"/>
          <w:b w:val="false"/>
          <w:i w:val="false"/>
          <w:color w:val="000000"/>
          <w:sz w:val="28"/>
        </w:rPr>
        <w:t>№ 23-2</w:t>
      </w:r>
      <w:r>
        <w:rPr>
          <w:rFonts w:ascii="Times New Roman"/>
          <w:b w:val="false"/>
          <w:i w:val="false"/>
          <w:color w:val="ff0000"/>
          <w:sz w:val="28"/>
        </w:rPr>
        <w:t xml:space="preserve"> (01.01.2018 бастап қолданысқа енгізіледі); 25.08.2018 </w:t>
      </w:r>
      <w:r>
        <w:rPr>
          <w:rFonts w:ascii="Times New Roman"/>
          <w:b w:val="false"/>
          <w:i w:val="false"/>
          <w:color w:val="000000"/>
          <w:sz w:val="28"/>
        </w:rPr>
        <w:t>№ 26-2</w:t>
      </w:r>
      <w:r>
        <w:rPr>
          <w:rFonts w:ascii="Times New Roman"/>
          <w:b w:val="false"/>
          <w:i w:val="false"/>
          <w:color w:val="ff0000"/>
          <w:sz w:val="28"/>
        </w:rPr>
        <w:t xml:space="preserve"> (01.01.2018 бастап қолданысқа енгізіледі); 19.11.2018 </w:t>
      </w:r>
      <w:r>
        <w:rPr>
          <w:rFonts w:ascii="Times New Roman"/>
          <w:b w:val="false"/>
          <w:i w:val="false"/>
          <w:color w:val="000000"/>
          <w:sz w:val="28"/>
        </w:rPr>
        <w:t>№ 28-4</w:t>
      </w:r>
      <w:r>
        <w:rPr>
          <w:rFonts w:ascii="Times New Roman"/>
          <w:b w:val="false"/>
          <w:i w:val="false"/>
          <w:color w:val="ff0000"/>
          <w:sz w:val="28"/>
        </w:rPr>
        <w:t xml:space="preserve"> (01.01.2018 бастап қолданысқа енгізіледі); 05.12.2018 </w:t>
      </w:r>
      <w:r>
        <w:rPr>
          <w:rFonts w:ascii="Times New Roman"/>
          <w:b w:val="false"/>
          <w:i w:val="false"/>
          <w:color w:val="000000"/>
          <w:sz w:val="28"/>
        </w:rPr>
        <w:t>№ 29-2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2018 жылы облыстық бюджеттен аудандық және қалалық бюджеттерге берілетін бюджеттік субвенция 90 991 495 мың теңге сомасында белгіленсін, соның ішінде:</w:t>
      </w:r>
    </w:p>
    <w:bookmarkEnd w:id="14"/>
    <w:bookmarkStart w:name="z19" w:id="15"/>
    <w:p>
      <w:pPr>
        <w:spacing w:after="0"/>
        <w:ind w:left="0"/>
        <w:jc w:val="both"/>
      </w:pPr>
      <w:r>
        <w:rPr>
          <w:rFonts w:ascii="Times New Roman"/>
          <w:b w:val="false"/>
          <w:i w:val="false"/>
          <w:color w:val="000000"/>
          <w:sz w:val="28"/>
        </w:rPr>
        <w:t>
      Байзақ ауданына - 8 252 928 мың теңге;</w:t>
      </w:r>
    </w:p>
    <w:bookmarkEnd w:id="15"/>
    <w:bookmarkStart w:name="z20" w:id="16"/>
    <w:p>
      <w:pPr>
        <w:spacing w:after="0"/>
        <w:ind w:left="0"/>
        <w:jc w:val="both"/>
      </w:pPr>
      <w:r>
        <w:rPr>
          <w:rFonts w:ascii="Times New Roman"/>
          <w:b w:val="false"/>
          <w:i w:val="false"/>
          <w:color w:val="000000"/>
          <w:sz w:val="28"/>
        </w:rPr>
        <w:t>
      Жамбыл ауданына - 7 025 592 мың теңге;</w:t>
      </w:r>
    </w:p>
    <w:bookmarkEnd w:id="16"/>
    <w:bookmarkStart w:name="z21" w:id="17"/>
    <w:p>
      <w:pPr>
        <w:spacing w:after="0"/>
        <w:ind w:left="0"/>
        <w:jc w:val="both"/>
      </w:pPr>
      <w:r>
        <w:rPr>
          <w:rFonts w:ascii="Times New Roman"/>
          <w:b w:val="false"/>
          <w:i w:val="false"/>
          <w:color w:val="000000"/>
          <w:sz w:val="28"/>
        </w:rPr>
        <w:t>
      Жуалы ауданына - 6 967 037 мың теңге;</w:t>
      </w:r>
    </w:p>
    <w:bookmarkEnd w:id="17"/>
    <w:bookmarkStart w:name="z22" w:id="18"/>
    <w:p>
      <w:pPr>
        <w:spacing w:after="0"/>
        <w:ind w:left="0"/>
        <w:jc w:val="both"/>
      </w:pPr>
      <w:r>
        <w:rPr>
          <w:rFonts w:ascii="Times New Roman"/>
          <w:b w:val="false"/>
          <w:i w:val="false"/>
          <w:color w:val="000000"/>
          <w:sz w:val="28"/>
        </w:rPr>
        <w:t xml:space="preserve">
      Қордай ауданына - 10 250 299 мың теңге; </w:t>
      </w:r>
    </w:p>
    <w:bookmarkEnd w:id="18"/>
    <w:bookmarkStart w:name="z23" w:id="19"/>
    <w:p>
      <w:pPr>
        <w:spacing w:after="0"/>
        <w:ind w:left="0"/>
        <w:jc w:val="both"/>
      </w:pPr>
      <w:r>
        <w:rPr>
          <w:rFonts w:ascii="Times New Roman"/>
          <w:b w:val="false"/>
          <w:i w:val="false"/>
          <w:color w:val="000000"/>
          <w:sz w:val="28"/>
        </w:rPr>
        <w:t>
      Меркі ауданына - 7 595 575 мың теңге;</w:t>
      </w:r>
    </w:p>
    <w:bookmarkEnd w:id="19"/>
    <w:bookmarkStart w:name="z24" w:id="20"/>
    <w:p>
      <w:pPr>
        <w:spacing w:after="0"/>
        <w:ind w:left="0"/>
        <w:jc w:val="both"/>
      </w:pPr>
      <w:r>
        <w:rPr>
          <w:rFonts w:ascii="Times New Roman"/>
          <w:b w:val="false"/>
          <w:i w:val="false"/>
          <w:color w:val="000000"/>
          <w:sz w:val="28"/>
        </w:rPr>
        <w:t>
      Мойынқұм ауданына - 4 615 466 мың теңге;</w:t>
      </w:r>
    </w:p>
    <w:bookmarkEnd w:id="20"/>
    <w:bookmarkStart w:name="z25" w:id="21"/>
    <w:p>
      <w:pPr>
        <w:spacing w:after="0"/>
        <w:ind w:left="0"/>
        <w:jc w:val="both"/>
      </w:pPr>
      <w:r>
        <w:rPr>
          <w:rFonts w:ascii="Times New Roman"/>
          <w:b w:val="false"/>
          <w:i w:val="false"/>
          <w:color w:val="000000"/>
          <w:sz w:val="28"/>
        </w:rPr>
        <w:t>
      Сарысу ауданына - 6 218 540 мың теңге;</w:t>
      </w:r>
    </w:p>
    <w:bookmarkEnd w:id="21"/>
    <w:bookmarkStart w:name="z26" w:id="22"/>
    <w:p>
      <w:pPr>
        <w:spacing w:after="0"/>
        <w:ind w:left="0"/>
        <w:jc w:val="both"/>
      </w:pPr>
      <w:r>
        <w:rPr>
          <w:rFonts w:ascii="Times New Roman"/>
          <w:b w:val="false"/>
          <w:i w:val="false"/>
          <w:color w:val="000000"/>
          <w:sz w:val="28"/>
        </w:rPr>
        <w:t>
      Талас ауданына - 6 286 589 мың теңге;</w:t>
      </w:r>
    </w:p>
    <w:bookmarkEnd w:id="22"/>
    <w:bookmarkStart w:name="z27" w:id="23"/>
    <w:p>
      <w:pPr>
        <w:spacing w:after="0"/>
        <w:ind w:left="0"/>
        <w:jc w:val="both"/>
      </w:pPr>
      <w:r>
        <w:rPr>
          <w:rFonts w:ascii="Times New Roman"/>
          <w:b w:val="false"/>
          <w:i w:val="false"/>
          <w:color w:val="000000"/>
          <w:sz w:val="28"/>
        </w:rPr>
        <w:t>
      Т.Рысқұлов ауданына - 5 238 635 мың теңге;</w:t>
      </w:r>
    </w:p>
    <w:bookmarkEnd w:id="23"/>
    <w:bookmarkStart w:name="z28" w:id="24"/>
    <w:p>
      <w:pPr>
        <w:spacing w:after="0"/>
        <w:ind w:left="0"/>
        <w:jc w:val="both"/>
      </w:pPr>
      <w:r>
        <w:rPr>
          <w:rFonts w:ascii="Times New Roman"/>
          <w:b w:val="false"/>
          <w:i w:val="false"/>
          <w:color w:val="000000"/>
          <w:sz w:val="28"/>
        </w:rPr>
        <w:t>
      Шу ауданына - 8 469 625 мың теңге;</w:t>
      </w:r>
    </w:p>
    <w:bookmarkEnd w:id="24"/>
    <w:bookmarkStart w:name="z29" w:id="25"/>
    <w:p>
      <w:pPr>
        <w:spacing w:after="0"/>
        <w:ind w:left="0"/>
        <w:jc w:val="both"/>
      </w:pPr>
      <w:r>
        <w:rPr>
          <w:rFonts w:ascii="Times New Roman"/>
          <w:b w:val="false"/>
          <w:i w:val="false"/>
          <w:color w:val="000000"/>
          <w:sz w:val="28"/>
        </w:rPr>
        <w:t>
      Тараз қаласына - 20 071 209 мың теңге.</w:t>
      </w:r>
    </w:p>
    <w:bookmarkEnd w:id="25"/>
    <w:bookmarkStart w:name="z30" w:id="26"/>
    <w:p>
      <w:pPr>
        <w:spacing w:after="0"/>
        <w:ind w:left="0"/>
        <w:jc w:val="both"/>
      </w:pPr>
      <w:r>
        <w:rPr>
          <w:rFonts w:ascii="Times New Roman"/>
          <w:b w:val="false"/>
          <w:i w:val="false"/>
          <w:color w:val="000000"/>
          <w:sz w:val="28"/>
        </w:rPr>
        <w:t xml:space="preserve">
      3. 2018 жылға арналған облыстық бюджетте аудандар мен Тараз қаласының бюджеттеріне республикалық бюджет қаржысы есебінен: </w:t>
      </w:r>
    </w:p>
    <w:bookmarkEnd w:id="26"/>
    <w:bookmarkStart w:name="z31" w:id="27"/>
    <w:p>
      <w:pPr>
        <w:spacing w:after="0"/>
        <w:ind w:left="0"/>
        <w:jc w:val="both"/>
      </w:pPr>
      <w:r>
        <w:rPr>
          <w:rFonts w:ascii="Times New Roman"/>
          <w:b w:val="false"/>
          <w:i w:val="false"/>
          <w:color w:val="000000"/>
          <w:sz w:val="28"/>
        </w:rPr>
        <w:t>
      1) мемлекеттік атаулы әлеуметтік көмек төлеміне;</w:t>
      </w:r>
    </w:p>
    <w:bookmarkEnd w:id="27"/>
    <w:bookmarkStart w:name="z32" w:id="28"/>
    <w:p>
      <w:pPr>
        <w:spacing w:after="0"/>
        <w:ind w:left="0"/>
        <w:jc w:val="both"/>
      </w:pPr>
      <w:r>
        <w:rPr>
          <w:rFonts w:ascii="Times New Roman"/>
          <w:b w:val="false"/>
          <w:i w:val="false"/>
          <w:color w:val="000000"/>
          <w:sz w:val="28"/>
        </w:rPr>
        <w:t>
      2) халықты жұмыспен қамту орталықтарына әлеуметтік жұмыс жөніндегі консультанттар мен ассистенттерді енгізуге;</w:t>
      </w:r>
    </w:p>
    <w:bookmarkEnd w:id="28"/>
    <w:bookmarkStart w:name="z33" w:id="29"/>
    <w:p>
      <w:pPr>
        <w:spacing w:after="0"/>
        <w:ind w:left="0"/>
        <w:jc w:val="both"/>
      </w:pPr>
      <w:r>
        <w:rPr>
          <w:rFonts w:ascii="Times New Roman"/>
          <w:b w:val="false"/>
          <w:i w:val="false"/>
          <w:color w:val="000000"/>
          <w:sz w:val="28"/>
        </w:rPr>
        <w:t xml:space="preserve">
      3)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bookmarkEnd w:id="29"/>
    <w:bookmarkStart w:name="z34" w:id="30"/>
    <w:p>
      <w:pPr>
        <w:spacing w:after="0"/>
        <w:ind w:left="0"/>
        <w:jc w:val="both"/>
      </w:pPr>
      <w:r>
        <w:rPr>
          <w:rFonts w:ascii="Times New Roman"/>
          <w:b w:val="false"/>
          <w:i w:val="false"/>
          <w:color w:val="000000"/>
          <w:sz w:val="28"/>
        </w:rPr>
        <w:t>
      4) мүгедектерді жұмысқа орналастыру үшін арнайы жұмыс орындарын құруға жұмыс берушінің шығындарын субсидиялауға;</w:t>
      </w:r>
    </w:p>
    <w:bookmarkEnd w:id="30"/>
    <w:bookmarkStart w:name="z35" w:id="31"/>
    <w:p>
      <w:pPr>
        <w:spacing w:after="0"/>
        <w:ind w:left="0"/>
        <w:jc w:val="both"/>
      </w:pPr>
      <w:r>
        <w:rPr>
          <w:rFonts w:ascii="Times New Roman"/>
          <w:b w:val="false"/>
          <w:i w:val="false"/>
          <w:color w:val="000000"/>
          <w:sz w:val="28"/>
        </w:rPr>
        <w:t>
      5) еңбек нарығын дамытуға;</w:t>
      </w:r>
    </w:p>
    <w:bookmarkEnd w:id="31"/>
    <w:bookmarkStart w:name="z36" w:id="32"/>
    <w:p>
      <w:pPr>
        <w:spacing w:after="0"/>
        <w:ind w:left="0"/>
        <w:jc w:val="both"/>
      </w:pPr>
      <w:r>
        <w:rPr>
          <w:rFonts w:ascii="Times New Roman"/>
          <w:b w:val="false"/>
          <w:i w:val="false"/>
          <w:color w:val="000000"/>
          <w:sz w:val="28"/>
        </w:rPr>
        <w:t>
      6)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трансферттердің бөлінуі Жамбыл облысы әкімдігінің қаулысы негізінде айқындалады.</w:t>
      </w:r>
    </w:p>
    <w:bookmarkEnd w:id="32"/>
    <w:bookmarkStart w:name="z37" w:id="33"/>
    <w:p>
      <w:pPr>
        <w:spacing w:after="0"/>
        <w:ind w:left="0"/>
        <w:jc w:val="both"/>
      </w:pPr>
      <w:r>
        <w:rPr>
          <w:rFonts w:ascii="Times New Roman"/>
          <w:b w:val="false"/>
          <w:i w:val="false"/>
          <w:color w:val="000000"/>
          <w:sz w:val="28"/>
        </w:rPr>
        <w:t xml:space="preserve">
      4. 2018 жылға арналған облыстық бюджетте аудандар мен Тараз қаласының бюджеттеріне республикалық бюджет қаржысы есебінен: </w:t>
      </w:r>
    </w:p>
    <w:bookmarkEnd w:id="33"/>
    <w:bookmarkStart w:name="z38" w:id="34"/>
    <w:p>
      <w:pPr>
        <w:spacing w:after="0"/>
        <w:ind w:left="0"/>
        <w:jc w:val="both"/>
      </w:pPr>
      <w:r>
        <w:rPr>
          <w:rFonts w:ascii="Times New Roman"/>
          <w:b w:val="false"/>
          <w:i w:val="false"/>
          <w:color w:val="000000"/>
          <w:sz w:val="28"/>
        </w:rPr>
        <w:t>
      1) жылу-энергетикалық жүйені дамытуға;</w:t>
      </w:r>
    </w:p>
    <w:bookmarkEnd w:id="34"/>
    <w:bookmarkStart w:name="z39" w:id="35"/>
    <w:p>
      <w:pPr>
        <w:spacing w:after="0"/>
        <w:ind w:left="0"/>
        <w:jc w:val="both"/>
      </w:pPr>
      <w:r>
        <w:rPr>
          <w:rFonts w:ascii="Times New Roman"/>
          <w:b w:val="false"/>
          <w:i w:val="false"/>
          <w:color w:val="000000"/>
          <w:sz w:val="28"/>
        </w:rPr>
        <w:t>
      2) газ тасымалдау жүйесін дамытуға;</w:t>
      </w:r>
    </w:p>
    <w:bookmarkEnd w:id="35"/>
    <w:bookmarkStart w:name="z40" w:id="36"/>
    <w:p>
      <w:pPr>
        <w:spacing w:after="0"/>
        <w:ind w:left="0"/>
        <w:jc w:val="both"/>
      </w:pPr>
      <w:r>
        <w:rPr>
          <w:rFonts w:ascii="Times New Roman"/>
          <w:b w:val="false"/>
          <w:i w:val="false"/>
          <w:color w:val="000000"/>
          <w:sz w:val="28"/>
        </w:rPr>
        <w:t>
      3) көлік инфрақұрылымын дамытуға;</w:t>
      </w:r>
    </w:p>
    <w:bookmarkEnd w:id="36"/>
    <w:bookmarkStart w:name="z41" w:id="37"/>
    <w:p>
      <w:pPr>
        <w:spacing w:after="0"/>
        <w:ind w:left="0"/>
        <w:jc w:val="both"/>
      </w:pPr>
      <w:r>
        <w:rPr>
          <w:rFonts w:ascii="Times New Roman"/>
          <w:b w:val="false"/>
          <w:i w:val="false"/>
          <w:color w:val="000000"/>
          <w:sz w:val="28"/>
        </w:rPr>
        <w:t>
      4) білім беру объектілерін салуға және реконструкциялауға;</w:t>
      </w:r>
    </w:p>
    <w:bookmarkEnd w:id="37"/>
    <w:bookmarkStart w:name="z42" w:id="38"/>
    <w:p>
      <w:pPr>
        <w:spacing w:after="0"/>
        <w:ind w:left="0"/>
        <w:jc w:val="both"/>
      </w:pPr>
      <w:r>
        <w:rPr>
          <w:rFonts w:ascii="Times New Roman"/>
          <w:b w:val="false"/>
          <w:i w:val="false"/>
          <w:color w:val="000000"/>
          <w:sz w:val="28"/>
        </w:rPr>
        <w:t>
      5) мемлекеттік коммуналдық тұрғын үй қорының тұрғын үйлерін жобалауға және (немесе) салуға, реконструкциялауға;</w:t>
      </w:r>
    </w:p>
    <w:bookmarkEnd w:id="38"/>
    <w:bookmarkStart w:name="z43" w:id="39"/>
    <w:p>
      <w:pPr>
        <w:spacing w:after="0"/>
        <w:ind w:left="0"/>
        <w:jc w:val="both"/>
      </w:pPr>
      <w:r>
        <w:rPr>
          <w:rFonts w:ascii="Times New Roman"/>
          <w:b w:val="false"/>
          <w:i w:val="false"/>
          <w:color w:val="000000"/>
          <w:sz w:val="28"/>
        </w:rPr>
        <w:t>
      6) инженерлік-коммуникациялық инфрақұрылымды жобалауға, дамытуға және (немесе) жайластыруға;</w:t>
      </w:r>
    </w:p>
    <w:bookmarkEnd w:id="39"/>
    <w:bookmarkStart w:name="z44" w:id="40"/>
    <w:p>
      <w:pPr>
        <w:spacing w:after="0"/>
        <w:ind w:left="0"/>
        <w:jc w:val="both"/>
      </w:pPr>
      <w:r>
        <w:rPr>
          <w:rFonts w:ascii="Times New Roman"/>
          <w:b w:val="false"/>
          <w:i w:val="false"/>
          <w:color w:val="000000"/>
          <w:sz w:val="28"/>
        </w:rPr>
        <w:t>
      7) сумен жабдықтау және су бұру жүйелерін дамытуға;</w:t>
      </w:r>
    </w:p>
    <w:bookmarkEnd w:id="40"/>
    <w:bookmarkStart w:name="z45" w:id="41"/>
    <w:p>
      <w:pPr>
        <w:spacing w:after="0"/>
        <w:ind w:left="0"/>
        <w:jc w:val="both"/>
      </w:pPr>
      <w:r>
        <w:rPr>
          <w:rFonts w:ascii="Times New Roman"/>
          <w:b w:val="false"/>
          <w:i w:val="false"/>
          <w:color w:val="000000"/>
          <w:sz w:val="28"/>
        </w:rPr>
        <w:t>
      8) ауылдық елді мекендерде сумен жабдықтау және су бұру жүйелерін дамытуға қарастырылған нысаналы даму трансферттерінің бөлінуі Жамбыл облысы әкімдігінің қаулысы негізінде айқындалады.</w:t>
      </w:r>
    </w:p>
    <w:bookmarkEnd w:id="41"/>
    <w:bookmarkStart w:name="z46" w:id="42"/>
    <w:p>
      <w:pPr>
        <w:spacing w:after="0"/>
        <w:ind w:left="0"/>
        <w:jc w:val="both"/>
      </w:pPr>
      <w:r>
        <w:rPr>
          <w:rFonts w:ascii="Times New Roman"/>
          <w:b w:val="false"/>
          <w:i w:val="false"/>
          <w:color w:val="000000"/>
          <w:sz w:val="28"/>
        </w:rPr>
        <w:t xml:space="preserve">
      5. 2018 жылға арналған облыстық бюджетте бөлінуі Жамбыл облысы әкімдігінің қаулысы негізінде айқындалатын кейінге қалдыру шартымен өте маңызды және жедел іске асыруды талап ететін міндеттерді іске асыруға бағытталған республикалық бюджеттік инвестициялар қарастырылсын. </w:t>
      </w:r>
    </w:p>
    <w:bookmarkEnd w:id="42"/>
    <w:bookmarkStart w:name="z47" w:id="43"/>
    <w:p>
      <w:pPr>
        <w:spacing w:after="0"/>
        <w:ind w:left="0"/>
        <w:jc w:val="both"/>
      </w:pPr>
      <w:r>
        <w:rPr>
          <w:rFonts w:ascii="Times New Roman"/>
          <w:b w:val="false"/>
          <w:i w:val="false"/>
          <w:color w:val="000000"/>
          <w:sz w:val="28"/>
        </w:rPr>
        <w:t>
      6. 2018 жылға арналған облыстық бюджетте бөлінуі Жамбыл облысы әкімдігінің қаулысы негізінде айқындалатын республикалық бюджеттен кредиттер есебінен жылу, сумен жабдықтауға және су бұру жүйелерін реконструкциялауға және құрылысына, мамандарды әлеуметтік қолдау шараларын іске асыруға аудандар мен Тараз қаласының бюджеттеріне кредиттер қарастырылсын.</w:t>
      </w:r>
    </w:p>
    <w:bookmarkEnd w:id="43"/>
    <w:bookmarkStart w:name="z48" w:id="44"/>
    <w:p>
      <w:pPr>
        <w:spacing w:after="0"/>
        <w:ind w:left="0"/>
        <w:jc w:val="both"/>
      </w:pPr>
      <w:r>
        <w:rPr>
          <w:rFonts w:ascii="Times New Roman"/>
          <w:b w:val="false"/>
          <w:i w:val="false"/>
          <w:color w:val="000000"/>
          <w:sz w:val="28"/>
        </w:rPr>
        <w:t xml:space="preserve">
      7. 2018 жылға арналған облыстық бюджетте бөлінуі Жамбыл облысы әкімдігінің қаулысы негізінде айқындалатын аудандар мен Тараз қаласының бюджеттеріне облыстық бюджет қаржысы есебінен нысаналы ағымдағы және даму трансферттері қарастырылсын. </w:t>
      </w:r>
    </w:p>
    <w:bookmarkEnd w:id="44"/>
    <w:bookmarkStart w:name="z49" w:id="45"/>
    <w:p>
      <w:pPr>
        <w:spacing w:after="0"/>
        <w:ind w:left="0"/>
        <w:jc w:val="both"/>
      </w:pPr>
      <w:r>
        <w:rPr>
          <w:rFonts w:ascii="Times New Roman"/>
          <w:b w:val="false"/>
          <w:i w:val="false"/>
          <w:color w:val="000000"/>
          <w:sz w:val="28"/>
        </w:rPr>
        <w:t xml:space="preserve">
      8. 2018 жылға арналған облыстық бюджетте бөлінуі Жамбыл облысы әкімдігінің қаулысы негізінде айқындалатын облыстың жергiлiктi атқарушы органымен мемлекеттік және үкіметтік бағдарламаларды іске асыру шеңберінде тұрғын үй құрылысын қаржыландыру үшін iшкi нарықта айналысқа жiберуге шығаратын мемлекеттiк бағалы қағаздары шығарылымынан түсетін түсімдер қарастырылсын. </w:t>
      </w:r>
    </w:p>
    <w:bookmarkEnd w:id="45"/>
    <w:bookmarkStart w:name="z50" w:id="46"/>
    <w:p>
      <w:pPr>
        <w:spacing w:after="0"/>
        <w:ind w:left="0"/>
        <w:jc w:val="both"/>
      </w:pPr>
      <w:r>
        <w:rPr>
          <w:rFonts w:ascii="Times New Roman"/>
          <w:b w:val="false"/>
          <w:i w:val="false"/>
          <w:color w:val="000000"/>
          <w:sz w:val="28"/>
        </w:rPr>
        <w:t>
      9. 2018 жылғы облыстық жергілікті атқарушы органның резерві 434 804 мың теңге мөлшерінде бекітілсін.</w:t>
      </w:r>
    </w:p>
    <w:bookmarkEnd w:id="46"/>
    <w:bookmarkStart w:name="z51" w:id="47"/>
    <w:p>
      <w:pPr>
        <w:spacing w:after="0"/>
        <w:ind w:left="0"/>
        <w:jc w:val="both"/>
      </w:pPr>
      <w:r>
        <w:rPr>
          <w:rFonts w:ascii="Times New Roman"/>
          <w:b w:val="false"/>
          <w:i w:val="false"/>
          <w:color w:val="000000"/>
          <w:sz w:val="28"/>
        </w:rPr>
        <w:t xml:space="preserve">
      10. 2018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p>
    <w:bookmarkEnd w:id="47"/>
    <w:bookmarkStart w:name="z52" w:id="48"/>
    <w:p>
      <w:pPr>
        <w:spacing w:after="0"/>
        <w:ind w:left="0"/>
        <w:jc w:val="both"/>
      </w:pPr>
      <w:r>
        <w:rPr>
          <w:rFonts w:ascii="Times New Roman"/>
          <w:b w:val="false"/>
          <w:i w:val="false"/>
          <w:color w:val="000000"/>
          <w:sz w:val="28"/>
        </w:rPr>
        <w:t xml:space="preserve">
      11. Жергілікті өзін-өзі басқару органдарына берілетін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48"/>
    <w:bookmarkStart w:name="z53" w:id="49"/>
    <w:p>
      <w:pPr>
        <w:spacing w:after="0"/>
        <w:ind w:left="0"/>
        <w:jc w:val="both"/>
      </w:pPr>
      <w:r>
        <w:rPr>
          <w:rFonts w:ascii="Times New Roman"/>
          <w:b w:val="false"/>
          <w:i w:val="false"/>
          <w:color w:val="000000"/>
          <w:sz w:val="28"/>
        </w:rPr>
        <w:t>
      12. Осы шешімнің орындалуына бақылау облыстық мәслихаттың экономика, бюджет, салық және жергілікті өзін-өзі басқару мәселелері жөніндегі тұрақты комиссиясына жүктелсін.</w:t>
      </w:r>
    </w:p>
    <w:bookmarkEnd w:id="49"/>
    <w:bookmarkStart w:name="z54" w:id="50"/>
    <w:p>
      <w:pPr>
        <w:spacing w:after="0"/>
        <w:ind w:left="0"/>
        <w:jc w:val="both"/>
      </w:pPr>
      <w:r>
        <w:rPr>
          <w:rFonts w:ascii="Times New Roman"/>
          <w:b w:val="false"/>
          <w:i w:val="false"/>
          <w:color w:val="000000"/>
          <w:sz w:val="28"/>
        </w:rPr>
        <w:t>
      13. Осы шешім әділет органдарында мемлекеттік тіркеуге алынған күнен бастап күшіне енеді және 2018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Дүйсембаев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№18-3 шешіміне 1 қосымша</w:t>
            </w:r>
          </w:p>
        </w:tc>
      </w:tr>
    </w:tbl>
    <w:bookmarkStart w:name="z59" w:id="51"/>
    <w:p>
      <w:pPr>
        <w:spacing w:after="0"/>
        <w:ind w:left="0"/>
        <w:jc w:val="left"/>
      </w:pPr>
      <w:r>
        <w:rPr>
          <w:rFonts w:ascii="Times New Roman"/>
          <w:b/>
          <w:i w:val="false"/>
          <w:color w:val="000000"/>
        </w:rPr>
        <w:t xml:space="preserve"> 2018 жылға арналған облыстық бюджет</w:t>
      </w:r>
    </w:p>
    <w:bookmarkEnd w:id="51"/>
    <w:p>
      <w:pPr>
        <w:spacing w:after="0"/>
        <w:ind w:left="0"/>
        <w:jc w:val="both"/>
      </w:pPr>
      <w:r>
        <w:rPr>
          <w:rFonts w:ascii="Times New Roman"/>
          <w:b w:val="false"/>
          <w:i w:val="false"/>
          <w:color w:val="ff0000"/>
          <w:sz w:val="28"/>
        </w:rPr>
        <w:t xml:space="preserve">
      Ескерту. 1 – қосымша жаңа редакцияда - Жамбыл облыстық мәслихатының 05.12.2018 </w:t>
      </w:r>
      <w:r>
        <w:rPr>
          <w:rFonts w:ascii="Times New Roman"/>
          <w:b w:val="false"/>
          <w:i w:val="false"/>
          <w:color w:val="ff0000"/>
          <w:sz w:val="28"/>
        </w:rPr>
        <w:t>№ 29-2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941"/>
        <w:gridCol w:w="607"/>
        <w:gridCol w:w="6342"/>
        <w:gridCol w:w="36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220 356 134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10 035 500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2 915 700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2 915 700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197 147 265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193 488 630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193 488 630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70"/>
        <w:gridCol w:w="970"/>
        <w:gridCol w:w="6762"/>
        <w:gridCol w:w="27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219 365 595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4 686 554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1 122 335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3 045 753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2 394 372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7 549 726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5 816 145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1 396 959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26 496 099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6 826 017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1 660 607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3 494 041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2 063 036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1 614 263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4 877 796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3 284 342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7 987 365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3 977 602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3 281 265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8 236 243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2 637 619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81 186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20 533 182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8 858 795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3 881 919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1 308 098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8 392 762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8 392 762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9 262 585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4 059 388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2 101 591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2 101 591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3 070 026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3 053 126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19 103 333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14 803 646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1 511 765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3 898 946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5 906 949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1 018 135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9 907 411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1 489 838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4 094 635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3 553 718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3 446 289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2 253 335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1 835 715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95 322 756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95 322 756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90 991 495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9 682 404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13 484 431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5 719 190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1 762 628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1 762 628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5 032 446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909"/>
        <w:gridCol w:w="949"/>
        <w:gridCol w:w="1198"/>
        <w:gridCol w:w="2197"/>
        <w:gridCol w:w="58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3 802 027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3 802 027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3 802 027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022"/>
        <w:gridCol w:w="2022"/>
        <w:gridCol w:w="3415"/>
        <w:gridCol w:w="3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87"/>
        <w:gridCol w:w="391"/>
        <w:gridCol w:w="4689"/>
        <w:gridCol w:w="6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- 8 767 175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8 767 175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11 451 006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11 451 006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3 956 562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7 494 444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123"/>
        <w:gridCol w:w="2124"/>
        <w:gridCol w:w="1568"/>
        <w:gridCol w:w="49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№18-3 шешіміне 2 қосымша</w:t>
            </w:r>
          </w:p>
        </w:tc>
      </w:tr>
    </w:tbl>
    <w:bookmarkStart w:name="z444" w:id="52"/>
    <w:p>
      <w:pPr>
        <w:spacing w:after="0"/>
        <w:ind w:left="0"/>
        <w:jc w:val="left"/>
      </w:pPr>
      <w:r>
        <w:rPr>
          <w:rFonts w:ascii="Times New Roman"/>
          <w:b/>
          <w:i w:val="false"/>
          <w:color w:val="000000"/>
        </w:rPr>
        <w:t xml:space="preserve"> 2019 жылға арналған облыстық бюджет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53"/>
          <w:p>
            <w:pPr>
              <w:spacing w:after="20"/>
              <w:ind w:left="20"/>
              <w:jc w:val="both"/>
            </w:pPr>
            <w:r>
              <w:rPr>
                <w:rFonts w:ascii="Times New Roman"/>
                <w:b w:val="false"/>
                <w:i w:val="false"/>
                <w:color w:val="000000"/>
                <w:sz w:val="20"/>
              </w:rPr>
              <w:t>
Санаты Атауы</w:t>
            </w:r>
          </w:p>
          <w:bookmarkEnd w:id="53"/>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211 738 178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54"/>
          <w:p>
            <w:pPr>
              <w:spacing w:after="20"/>
              <w:ind w:left="20"/>
              <w:jc w:val="both"/>
            </w:pPr>
            <w:r>
              <w:rPr>
                <w:rFonts w:ascii="Times New Roman"/>
                <w:b w:val="false"/>
                <w:i w:val="false"/>
                <w:color w:val="000000"/>
                <w:sz w:val="20"/>
              </w:rPr>
              <w:t>
1</w:t>
            </w:r>
          </w:p>
          <w:bookmarkEnd w:id="5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20 137 762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9 882 705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9 882 705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7 872 359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7 872 359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2 382 698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2 382 698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55"/>
          <w:p>
            <w:pPr>
              <w:spacing w:after="20"/>
              <w:ind w:left="20"/>
              <w:jc w:val="both"/>
            </w:pPr>
            <w:r>
              <w:rPr>
                <w:rFonts w:ascii="Times New Roman"/>
                <w:b w:val="false"/>
                <w:i w:val="false"/>
                <w:color w:val="000000"/>
                <w:sz w:val="20"/>
              </w:rPr>
              <w:t>
2</w:t>
            </w:r>
          </w:p>
          <w:bookmarkEnd w:id="5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56"/>
          <w:p>
            <w:pPr>
              <w:spacing w:after="20"/>
              <w:ind w:left="20"/>
              <w:jc w:val="both"/>
            </w:pPr>
            <w:r>
              <w:rPr>
                <w:rFonts w:ascii="Times New Roman"/>
                <w:b w:val="false"/>
                <w:i w:val="false"/>
                <w:color w:val="000000"/>
                <w:sz w:val="20"/>
              </w:rPr>
              <w:t>
3</w:t>
            </w:r>
          </w:p>
          <w:bookmarkEnd w:id="5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57"/>
          <w:p>
            <w:pPr>
              <w:spacing w:after="20"/>
              <w:ind w:left="20"/>
              <w:jc w:val="both"/>
            </w:pPr>
            <w:r>
              <w:rPr>
                <w:rFonts w:ascii="Times New Roman"/>
                <w:b w:val="false"/>
                <w:i w:val="false"/>
                <w:color w:val="000000"/>
                <w:sz w:val="20"/>
              </w:rPr>
              <w:t>
4</w:t>
            </w:r>
          </w:p>
          <w:bookmarkEnd w:id="5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190 129 716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4 425 171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4 425 171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185 704 545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185 704 545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80"/>
        <w:gridCol w:w="980"/>
        <w:gridCol w:w="6834"/>
        <w:gridCol w:w="2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58"/>
          <w:p>
            <w:pPr>
              <w:spacing w:after="20"/>
              <w:ind w:left="20"/>
              <w:jc w:val="both"/>
            </w:pPr>
            <w:r>
              <w:rPr>
                <w:rFonts w:ascii="Times New Roman"/>
                <w:b w:val="false"/>
                <w:i w:val="false"/>
                <w:color w:val="000000"/>
                <w:sz w:val="20"/>
              </w:rPr>
              <w:t>
Функционалдық топ Атауы</w:t>
            </w:r>
          </w:p>
          <w:bookmarkEnd w:id="58"/>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59"/>
          <w:p>
            <w:pPr>
              <w:spacing w:after="20"/>
              <w:ind w:left="20"/>
              <w:jc w:val="both"/>
            </w:pPr>
            <w:r>
              <w:rPr>
                <w:rFonts w:ascii="Times New Roman"/>
                <w:b w:val="false"/>
                <w:i w:val="false"/>
                <w:color w:val="000000"/>
                <w:sz w:val="20"/>
              </w:rPr>
              <w:t>
1</w:t>
            </w:r>
          </w:p>
          <w:bookmarkEnd w:id="5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211 204 753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60"/>
          <w:p>
            <w:pPr>
              <w:spacing w:after="20"/>
              <w:ind w:left="20"/>
              <w:jc w:val="both"/>
            </w:pPr>
            <w:r>
              <w:rPr>
                <w:rFonts w:ascii="Times New Roman"/>
                <w:b w:val="false"/>
                <w:i w:val="false"/>
                <w:color w:val="000000"/>
                <w:sz w:val="20"/>
              </w:rPr>
              <w:t>
01</w:t>
            </w:r>
          </w:p>
          <w:bookmarkEnd w:id="6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2 488 467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820 911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994 927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61"/>
          <w:p>
            <w:pPr>
              <w:spacing w:after="20"/>
              <w:ind w:left="20"/>
              <w:jc w:val="both"/>
            </w:pPr>
            <w:r>
              <w:rPr>
                <w:rFonts w:ascii="Times New Roman"/>
                <w:b w:val="false"/>
                <w:i w:val="false"/>
                <w:color w:val="000000"/>
                <w:sz w:val="20"/>
              </w:rPr>
              <w:t>
02</w:t>
            </w:r>
          </w:p>
          <w:bookmarkEnd w:id="6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62"/>
          <w:p>
            <w:pPr>
              <w:spacing w:after="20"/>
              <w:ind w:left="20"/>
              <w:jc w:val="both"/>
            </w:pPr>
            <w:r>
              <w:rPr>
                <w:rFonts w:ascii="Times New Roman"/>
                <w:b w:val="false"/>
                <w:i w:val="false"/>
                <w:color w:val="000000"/>
                <w:sz w:val="20"/>
              </w:rPr>
              <w:t>
03</w:t>
            </w:r>
          </w:p>
          <w:bookmarkEnd w:id="6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6 395 190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6 395 190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6 196 454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63"/>
          <w:p>
            <w:pPr>
              <w:spacing w:after="20"/>
              <w:ind w:left="20"/>
              <w:jc w:val="both"/>
            </w:pPr>
            <w:r>
              <w:rPr>
                <w:rFonts w:ascii="Times New Roman"/>
                <w:b w:val="false"/>
                <w:i w:val="false"/>
                <w:color w:val="000000"/>
                <w:sz w:val="20"/>
              </w:rPr>
              <w:t>
04</w:t>
            </w:r>
          </w:p>
          <w:bookmarkEnd w:id="6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21 113 481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3 075 358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1 701 259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5 147 901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4 259 378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2 130 554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1 664 851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7 316 625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7 316 625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2 900 538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64"/>
          <w:p>
            <w:pPr>
              <w:spacing w:after="20"/>
              <w:ind w:left="20"/>
              <w:jc w:val="both"/>
            </w:pPr>
            <w:r>
              <w:rPr>
                <w:rFonts w:ascii="Times New Roman"/>
                <w:b w:val="false"/>
                <w:i w:val="false"/>
                <w:color w:val="000000"/>
                <w:sz w:val="20"/>
              </w:rPr>
              <w:t>
05</w:t>
            </w:r>
          </w:p>
          <w:bookmarkEnd w:id="6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11 455 035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4 807 392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4 807 392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1 976 399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1 976 399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3 531 863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65"/>
          <w:p>
            <w:pPr>
              <w:spacing w:after="20"/>
              <w:ind w:left="20"/>
              <w:jc w:val="both"/>
            </w:pPr>
            <w:r>
              <w:rPr>
                <w:rFonts w:ascii="Times New Roman"/>
                <w:b w:val="false"/>
                <w:i w:val="false"/>
                <w:color w:val="000000"/>
                <w:sz w:val="20"/>
              </w:rPr>
              <w:t>
06</w:t>
            </w:r>
          </w:p>
          <w:bookmarkEnd w:id="6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7 919 202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3 950 953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741 636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664 948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664 948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2 727 072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66"/>
          <w:p>
            <w:pPr>
              <w:spacing w:after="20"/>
              <w:ind w:left="20"/>
              <w:jc w:val="both"/>
            </w:pPr>
            <w:r>
              <w:rPr>
                <w:rFonts w:ascii="Times New Roman"/>
                <w:b w:val="false"/>
                <w:i w:val="false"/>
                <w:color w:val="000000"/>
                <w:sz w:val="20"/>
              </w:rPr>
              <w:t>
07</w:t>
            </w:r>
          </w:p>
          <w:bookmarkEnd w:id="6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19 064 321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8 026 567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2 564 650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5 461 917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5 571 629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4 570 768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5 466 125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5 466 125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7"/>
          <w:p>
            <w:pPr>
              <w:spacing w:after="20"/>
              <w:ind w:left="20"/>
              <w:jc w:val="both"/>
            </w:pPr>
            <w:r>
              <w:rPr>
                <w:rFonts w:ascii="Times New Roman"/>
                <w:b w:val="false"/>
                <w:i w:val="false"/>
                <w:color w:val="000000"/>
                <w:sz w:val="20"/>
              </w:rPr>
              <w:t>
08</w:t>
            </w:r>
          </w:p>
          <w:bookmarkEnd w:id="6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6 241 870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3 066 610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2 618 434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8"/>
          <w:p>
            <w:pPr>
              <w:spacing w:after="20"/>
              <w:ind w:left="20"/>
              <w:jc w:val="both"/>
            </w:pPr>
            <w:r>
              <w:rPr>
                <w:rFonts w:ascii="Times New Roman"/>
                <w:b w:val="false"/>
                <w:i w:val="false"/>
                <w:color w:val="000000"/>
                <w:sz w:val="20"/>
              </w:rPr>
              <w:t>
09</w:t>
            </w:r>
          </w:p>
          <w:bookmarkEnd w:id="6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8 675 506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1 963 554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1 963 554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6 307 603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6 307 603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9"/>
          <w:p>
            <w:pPr>
              <w:spacing w:after="20"/>
              <w:ind w:left="20"/>
              <w:jc w:val="both"/>
            </w:pPr>
            <w:r>
              <w:rPr>
                <w:rFonts w:ascii="Times New Roman"/>
                <w:b w:val="false"/>
                <w:i w:val="false"/>
                <w:color w:val="000000"/>
                <w:sz w:val="20"/>
              </w:rPr>
              <w:t>
10</w:t>
            </w:r>
          </w:p>
          <w:bookmarkEnd w:id="6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14 014 872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12 365 801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940 361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70"/>
          <w:p>
            <w:pPr>
              <w:spacing w:after="20"/>
              <w:ind w:left="20"/>
              <w:jc w:val="both"/>
            </w:pPr>
            <w:r>
              <w:rPr>
                <w:rFonts w:ascii="Times New Roman"/>
                <w:b w:val="false"/>
                <w:i w:val="false"/>
                <w:color w:val="000000"/>
                <w:sz w:val="20"/>
              </w:rPr>
              <w:t>
11</w:t>
            </w:r>
          </w:p>
          <w:bookmarkEnd w:id="7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71"/>
          <w:p>
            <w:pPr>
              <w:spacing w:after="20"/>
              <w:ind w:left="20"/>
              <w:jc w:val="both"/>
            </w:pPr>
            <w:r>
              <w:rPr>
                <w:rFonts w:ascii="Times New Roman"/>
                <w:b w:val="false"/>
                <w:i w:val="false"/>
                <w:color w:val="000000"/>
                <w:sz w:val="20"/>
              </w:rPr>
              <w:t>
12</w:t>
            </w:r>
          </w:p>
          <w:bookmarkEnd w:id="7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6 339 935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5 774 810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2 218 673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72"/>
          <w:p>
            <w:pPr>
              <w:spacing w:after="20"/>
              <w:ind w:left="20"/>
              <w:jc w:val="both"/>
            </w:pPr>
            <w:r>
              <w:rPr>
                <w:rFonts w:ascii="Times New Roman"/>
                <w:b w:val="false"/>
                <w:i w:val="false"/>
                <w:color w:val="000000"/>
                <w:sz w:val="20"/>
              </w:rPr>
              <w:t>
13</w:t>
            </w:r>
          </w:p>
          <w:bookmarkEnd w:id="7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7 817 927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3"/>
          <w:p>
            <w:pPr>
              <w:spacing w:after="20"/>
              <w:ind w:left="20"/>
              <w:jc w:val="both"/>
            </w:pPr>
            <w:r>
              <w:rPr>
                <w:rFonts w:ascii="Times New Roman"/>
                <w:b w:val="false"/>
                <w:i w:val="false"/>
                <w:color w:val="000000"/>
                <w:sz w:val="20"/>
              </w:rPr>
              <w:t>
15</w:t>
            </w:r>
          </w:p>
          <w:bookmarkEnd w:id="7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99 237 756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99 237 756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94 207 867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5 029 889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3 770 678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3 770 678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4"/>
          <w:p>
            <w:pPr>
              <w:spacing w:after="20"/>
              <w:ind w:left="20"/>
              <w:jc w:val="both"/>
            </w:pPr>
            <w:r>
              <w:rPr>
                <w:rFonts w:ascii="Times New Roman"/>
                <w:b w:val="false"/>
                <w:i w:val="false"/>
                <w:color w:val="000000"/>
                <w:sz w:val="20"/>
              </w:rPr>
              <w:t>
06</w:t>
            </w:r>
          </w:p>
          <w:bookmarkEnd w:id="7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5"/>
          <w:p>
            <w:pPr>
              <w:spacing w:after="20"/>
              <w:ind w:left="20"/>
              <w:jc w:val="both"/>
            </w:pPr>
            <w:r>
              <w:rPr>
                <w:rFonts w:ascii="Times New Roman"/>
                <w:b w:val="false"/>
                <w:i w:val="false"/>
                <w:color w:val="000000"/>
                <w:sz w:val="20"/>
              </w:rPr>
              <w:t>
10</w:t>
            </w:r>
          </w:p>
          <w:bookmarkEnd w:id="7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6"/>
          <w:p>
            <w:pPr>
              <w:spacing w:after="20"/>
              <w:ind w:left="20"/>
              <w:jc w:val="both"/>
            </w:pPr>
            <w:r>
              <w:rPr>
                <w:rFonts w:ascii="Times New Roman"/>
                <w:b w:val="false"/>
                <w:i w:val="false"/>
                <w:color w:val="000000"/>
                <w:sz w:val="20"/>
              </w:rPr>
              <w:t>
Атауы</w:t>
            </w:r>
          </w:p>
          <w:bookmarkEnd w:id="76"/>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7"/>
          <w:p>
            <w:pPr>
              <w:spacing w:after="20"/>
              <w:ind w:left="20"/>
              <w:jc w:val="both"/>
            </w:pPr>
            <w:r>
              <w:rPr>
                <w:rFonts w:ascii="Times New Roman"/>
                <w:b w:val="false"/>
                <w:i w:val="false"/>
                <w:color w:val="000000"/>
                <w:sz w:val="20"/>
              </w:rPr>
              <w:t>
1</w:t>
            </w:r>
          </w:p>
          <w:bookmarkEnd w:id="7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- 3 237 253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8"/>
          <w:p>
            <w:pPr>
              <w:spacing w:after="20"/>
              <w:ind w:left="20"/>
              <w:jc w:val="both"/>
            </w:pPr>
            <w:r>
              <w:rPr>
                <w:rFonts w:ascii="Times New Roman"/>
                <w:b w:val="false"/>
                <w:i w:val="false"/>
                <w:color w:val="000000"/>
                <w:sz w:val="20"/>
              </w:rPr>
              <w:t>
Санаты   Атауы</w:t>
            </w:r>
          </w:p>
          <w:bookmarkEnd w:id="78"/>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9"/>
          <w:p>
            <w:pPr>
              <w:spacing w:after="20"/>
              <w:ind w:left="20"/>
              <w:jc w:val="both"/>
            </w:pPr>
            <w:r>
              <w:rPr>
                <w:rFonts w:ascii="Times New Roman"/>
                <w:b w:val="false"/>
                <w:i w:val="false"/>
                <w:color w:val="000000"/>
                <w:sz w:val="20"/>
              </w:rPr>
              <w:t>
1</w:t>
            </w:r>
          </w:p>
          <w:bookmarkEnd w:id="7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80"/>
          <w:p>
            <w:pPr>
              <w:spacing w:after="20"/>
              <w:ind w:left="20"/>
              <w:jc w:val="both"/>
            </w:pPr>
            <w:r>
              <w:rPr>
                <w:rFonts w:ascii="Times New Roman"/>
                <w:b w:val="false"/>
                <w:i w:val="false"/>
                <w:color w:val="000000"/>
                <w:sz w:val="20"/>
              </w:rPr>
              <w:t>
7</w:t>
            </w:r>
          </w:p>
          <w:bookmarkEnd w:id="8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№18-3 шешіміне 3 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81"/>
          <w:p>
            <w:pPr>
              <w:spacing w:after="20"/>
              <w:ind w:left="20"/>
              <w:jc w:val="both"/>
            </w:pPr>
            <w:r>
              <w:rPr>
                <w:rFonts w:ascii="Times New Roman"/>
                <w:b w:val="false"/>
                <w:i w:val="false"/>
                <w:color w:val="000000"/>
                <w:sz w:val="20"/>
              </w:rPr>
              <w:t>
Санаты           Атауы</w:t>
            </w:r>
          </w:p>
          <w:bookmarkEnd w:id="81"/>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86 557 875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82"/>
          <w:p>
            <w:pPr>
              <w:spacing w:after="20"/>
              <w:ind w:left="20"/>
              <w:jc w:val="both"/>
            </w:pPr>
            <w:r>
              <w:rPr>
                <w:rFonts w:ascii="Times New Roman"/>
                <w:b w:val="false"/>
                <w:i w:val="false"/>
                <w:color w:val="000000"/>
                <w:sz w:val="20"/>
              </w:rPr>
              <w:t>
1</w:t>
            </w:r>
          </w:p>
          <w:bookmarkEnd w:id="8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20 526 681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10 089 238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10 089 238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8 025 744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8 025 744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2 411 699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2 411 699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83"/>
          <w:p>
            <w:pPr>
              <w:spacing w:after="20"/>
              <w:ind w:left="20"/>
              <w:jc w:val="both"/>
            </w:pPr>
            <w:r>
              <w:rPr>
                <w:rFonts w:ascii="Times New Roman"/>
                <w:b w:val="false"/>
                <w:i w:val="false"/>
                <w:color w:val="000000"/>
                <w:sz w:val="20"/>
              </w:rPr>
              <w:t>
2</w:t>
            </w:r>
          </w:p>
          <w:bookmarkEnd w:id="8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1 458 837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84"/>
          <w:p>
            <w:pPr>
              <w:spacing w:after="20"/>
              <w:ind w:left="20"/>
              <w:jc w:val="both"/>
            </w:pPr>
            <w:r>
              <w:rPr>
                <w:rFonts w:ascii="Times New Roman"/>
                <w:b w:val="false"/>
                <w:i w:val="false"/>
                <w:color w:val="000000"/>
                <w:sz w:val="20"/>
              </w:rPr>
              <w:t>
3</w:t>
            </w:r>
          </w:p>
          <w:bookmarkEnd w:id="8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85"/>
          <w:p>
            <w:pPr>
              <w:spacing w:after="20"/>
              <w:ind w:left="20"/>
              <w:jc w:val="both"/>
            </w:pPr>
            <w:r>
              <w:rPr>
                <w:rFonts w:ascii="Times New Roman"/>
                <w:b w:val="false"/>
                <w:i w:val="false"/>
                <w:color w:val="000000"/>
                <w:sz w:val="20"/>
              </w:rPr>
              <w:t>
4</w:t>
            </w:r>
          </w:p>
          <w:bookmarkEnd w:id="8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64 547 357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64 547 357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64 547 357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
        <w:gridCol w:w="995"/>
        <w:gridCol w:w="997"/>
        <w:gridCol w:w="6956"/>
        <w:gridCol w:w="2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86"/>
          <w:p>
            <w:pPr>
              <w:spacing w:after="20"/>
              <w:ind w:left="20"/>
              <w:jc w:val="both"/>
            </w:pPr>
            <w:r>
              <w:rPr>
                <w:rFonts w:ascii="Times New Roman"/>
                <w:b w:val="false"/>
                <w:i w:val="false"/>
                <w:color w:val="000000"/>
                <w:sz w:val="20"/>
              </w:rPr>
              <w:t>
Функционалдық топ Атауы</w:t>
            </w:r>
          </w:p>
          <w:bookmarkEnd w:id="86"/>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87"/>
          <w:p>
            <w:pPr>
              <w:spacing w:after="20"/>
              <w:ind w:left="20"/>
              <w:jc w:val="both"/>
            </w:pPr>
            <w:r>
              <w:rPr>
                <w:rFonts w:ascii="Times New Roman"/>
                <w:b w:val="false"/>
                <w:i w:val="false"/>
                <w:color w:val="000000"/>
                <w:sz w:val="20"/>
              </w:rPr>
              <w:t>
1</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86 557 875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88"/>
          <w:p>
            <w:pPr>
              <w:spacing w:after="20"/>
              <w:ind w:left="20"/>
              <w:jc w:val="both"/>
            </w:pPr>
            <w:r>
              <w:rPr>
                <w:rFonts w:ascii="Times New Roman"/>
                <w:b w:val="false"/>
                <w:i w:val="false"/>
                <w:color w:val="000000"/>
                <w:sz w:val="20"/>
              </w:rPr>
              <w:t>
01</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1 862 265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838 412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130 577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207 963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207 963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156 785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337 043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213 772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89"/>
          <w:p>
            <w:pPr>
              <w:spacing w:after="20"/>
              <w:ind w:left="20"/>
              <w:jc w:val="both"/>
            </w:pPr>
            <w:r>
              <w:rPr>
                <w:rFonts w:ascii="Times New Roman"/>
                <w:b w:val="false"/>
                <w:i w:val="false"/>
                <w:color w:val="000000"/>
                <w:sz w:val="20"/>
              </w:rPr>
              <w:t>
02</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151 862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90"/>
          <w:p>
            <w:pPr>
              <w:spacing w:after="20"/>
              <w:ind w:left="20"/>
              <w:jc w:val="both"/>
            </w:pPr>
            <w:r>
              <w:rPr>
                <w:rFonts w:ascii="Times New Roman"/>
                <w:b w:val="false"/>
                <w:i w:val="false"/>
                <w:color w:val="000000"/>
                <w:sz w:val="20"/>
              </w:rPr>
              <w:t>
03</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6 338 151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6 338 151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6 139 623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91"/>
          <w:p>
            <w:pPr>
              <w:spacing w:after="20"/>
              <w:ind w:left="20"/>
              <w:jc w:val="both"/>
            </w:pPr>
            <w:r>
              <w:rPr>
                <w:rFonts w:ascii="Times New Roman"/>
                <w:b w:val="false"/>
                <w:i w:val="false"/>
                <w:color w:val="000000"/>
                <w:sz w:val="20"/>
              </w:rPr>
              <w:t>
04</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25 158 683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10 129 327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1 731 007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1 088 898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6 998 365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311 057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1 924 049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725 684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2 172 174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1 698 580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473 594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450 681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450 681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7 425 321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7 425 321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2 930 182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90 099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92"/>
          <w:p>
            <w:pPr>
              <w:spacing w:after="20"/>
              <w:ind w:left="20"/>
              <w:jc w:val="both"/>
            </w:pPr>
            <w:r>
              <w:rPr>
                <w:rFonts w:ascii="Times New Roman"/>
                <w:b w:val="false"/>
                <w:i w:val="false"/>
                <w:color w:val="000000"/>
                <w:sz w:val="20"/>
              </w:rPr>
              <w:t>
05</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10 041 066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1 001 892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588 571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3 337 333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3 337 333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2 002 233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2 002 233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3 540 088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156 767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2 931 215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93"/>
          <w:p>
            <w:pPr>
              <w:spacing w:after="20"/>
              <w:ind w:left="20"/>
              <w:jc w:val="both"/>
            </w:pPr>
            <w:r>
              <w:rPr>
                <w:rFonts w:ascii="Times New Roman"/>
                <w:b w:val="false"/>
                <w:i w:val="false"/>
                <w:color w:val="000000"/>
                <w:sz w:val="20"/>
              </w:rPr>
              <w:t>
06</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7 918 716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3 826 579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764 711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774 136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288 577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283 455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1 609 476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519 705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693 473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693 473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2 812 816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1 902 445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513 096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94"/>
          <w:p>
            <w:pPr>
              <w:spacing w:after="20"/>
              <w:ind w:left="20"/>
              <w:jc w:val="both"/>
            </w:pPr>
            <w:r>
              <w:rPr>
                <w:rFonts w:ascii="Times New Roman"/>
                <w:b w:val="false"/>
                <w:i w:val="false"/>
                <w:color w:val="000000"/>
                <w:sz w:val="20"/>
              </w:rPr>
              <w:t>
07</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9 660 140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5 142 588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1 991 312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3 151 276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1 859 774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2 657 778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2 657 778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95"/>
          <w:p>
            <w:pPr>
              <w:spacing w:after="20"/>
              <w:ind w:left="20"/>
              <w:jc w:val="both"/>
            </w:pPr>
            <w:r>
              <w:rPr>
                <w:rFonts w:ascii="Times New Roman"/>
                <w:b w:val="false"/>
                <w:i w:val="false"/>
                <w:color w:val="000000"/>
                <w:sz w:val="20"/>
              </w:rPr>
              <w:t>
08</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6 338 265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1 275 785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348 892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317 195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609 698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3 024 335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234 614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2 620 482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745 445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745 445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172 382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305 589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198 747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198 747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194 762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154 501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6"/>
          <w:p>
            <w:pPr>
              <w:spacing w:after="20"/>
              <w:ind w:left="20"/>
              <w:jc w:val="both"/>
            </w:pPr>
            <w:r>
              <w:rPr>
                <w:rFonts w:ascii="Times New Roman"/>
                <w:b w:val="false"/>
                <w:i w:val="false"/>
                <w:color w:val="000000"/>
                <w:sz w:val="20"/>
              </w:rPr>
              <w:t>
10</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13 618 199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11 931 688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608 515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3 260 250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2 318 548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3 803 625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462 033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450 631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407 449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956 831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948 789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7"/>
          <w:p>
            <w:pPr>
              <w:spacing w:after="20"/>
              <w:ind w:left="20"/>
              <w:jc w:val="both"/>
            </w:pPr>
            <w:r>
              <w:rPr>
                <w:rFonts w:ascii="Times New Roman"/>
                <w:b w:val="false"/>
                <w:i w:val="false"/>
                <w:color w:val="000000"/>
                <w:sz w:val="20"/>
              </w:rPr>
              <w:t>
11</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8"/>
          <w:p>
            <w:pPr>
              <w:spacing w:after="20"/>
              <w:ind w:left="20"/>
              <w:jc w:val="both"/>
            </w:pPr>
            <w:r>
              <w:rPr>
                <w:rFonts w:ascii="Times New Roman"/>
                <w:b w:val="false"/>
                <w:i w:val="false"/>
                <w:color w:val="000000"/>
                <w:sz w:val="20"/>
              </w:rPr>
              <w:t>
12</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4 835 019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4 250 115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582 498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1 371 290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2 296 327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9"/>
          <w:p>
            <w:pPr>
              <w:spacing w:after="20"/>
              <w:ind w:left="20"/>
              <w:jc w:val="both"/>
            </w:pPr>
            <w:r>
              <w:rPr>
                <w:rFonts w:ascii="Times New Roman"/>
                <w:b w:val="false"/>
                <w:i w:val="false"/>
                <w:color w:val="000000"/>
                <w:sz w:val="20"/>
              </w:rPr>
              <w:t>
13</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3 387 040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3 387 040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00"/>
          <w:p>
            <w:pPr>
              <w:spacing w:after="20"/>
              <w:ind w:left="20"/>
              <w:jc w:val="both"/>
            </w:pPr>
            <w:r>
              <w:rPr>
                <w:rFonts w:ascii="Times New Roman"/>
                <w:b w:val="false"/>
                <w:i w:val="false"/>
                <w:color w:val="000000"/>
                <w:sz w:val="20"/>
              </w:rPr>
              <w:t>
10</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3 387 040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1 276 020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101"/>
          <w:p>
            <w:pPr>
              <w:spacing w:after="20"/>
              <w:ind w:left="20"/>
              <w:jc w:val="both"/>
            </w:pPr>
            <w:r>
              <w:rPr>
                <w:rFonts w:ascii="Times New Roman"/>
                <w:b w:val="false"/>
                <w:i w:val="false"/>
                <w:color w:val="000000"/>
                <w:sz w:val="20"/>
              </w:rPr>
              <w:t>
Атауы</w:t>
            </w:r>
          </w:p>
          <w:bookmarkEnd w:id="10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102"/>
          <w:p>
            <w:pPr>
              <w:spacing w:after="20"/>
              <w:ind w:left="20"/>
              <w:jc w:val="both"/>
            </w:pPr>
            <w:r>
              <w:rPr>
                <w:rFonts w:ascii="Times New Roman"/>
                <w:b w:val="false"/>
                <w:i w:val="false"/>
                <w:color w:val="000000"/>
                <w:sz w:val="20"/>
              </w:rPr>
              <w:t>
1</w:t>
            </w:r>
          </w:p>
          <w:bookmarkEnd w:id="102"/>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- 3 387 040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103"/>
          <w:p>
            <w:pPr>
              <w:spacing w:after="20"/>
              <w:ind w:left="20"/>
              <w:jc w:val="both"/>
            </w:pPr>
            <w:r>
              <w:rPr>
                <w:rFonts w:ascii="Times New Roman"/>
                <w:b w:val="false"/>
                <w:i w:val="false"/>
                <w:color w:val="000000"/>
                <w:sz w:val="20"/>
              </w:rPr>
              <w:t>
Санаты    Атауы</w:t>
            </w:r>
          </w:p>
          <w:bookmarkEnd w:id="103"/>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104"/>
          <w:p>
            <w:pPr>
              <w:spacing w:after="20"/>
              <w:ind w:left="20"/>
              <w:jc w:val="both"/>
            </w:pPr>
            <w:r>
              <w:rPr>
                <w:rFonts w:ascii="Times New Roman"/>
                <w:b w:val="false"/>
                <w:i w:val="false"/>
                <w:color w:val="000000"/>
                <w:sz w:val="20"/>
              </w:rPr>
              <w:t>
1</w:t>
            </w:r>
          </w:p>
          <w:bookmarkEnd w:id="104"/>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05"/>
          <w:p>
            <w:pPr>
              <w:spacing w:after="20"/>
              <w:ind w:left="20"/>
              <w:jc w:val="both"/>
            </w:pPr>
            <w:r>
              <w:rPr>
                <w:rFonts w:ascii="Times New Roman"/>
                <w:b w:val="false"/>
                <w:i w:val="false"/>
                <w:color w:val="000000"/>
                <w:sz w:val="20"/>
              </w:rPr>
              <w:t>
7</w:t>
            </w:r>
          </w:p>
          <w:bookmarkEnd w:id="105"/>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11 желтоқсандағы № 18-3</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2018 жылға арналған жергілікті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6"/>
          <w:p>
            <w:pPr>
              <w:spacing w:after="20"/>
              <w:ind w:left="20"/>
              <w:jc w:val="both"/>
            </w:pPr>
            <w:r>
              <w:rPr>
                <w:rFonts w:ascii="Times New Roman"/>
                <w:b w:val="false"/>
                <w:i w:val="false"/>
                <w:color w:val="000000"/>
                <w:sz w:val="20"/>
              </w:rPr>
              <w:t>
Атауы</w:t>
            </w:r>
          </w:p>
          <w:bookmarkEnd w:id="1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7"/>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bookmarkEnd w:id="1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8"/>
          <w:p>
            <w:pPr>
              <w:spacing w:after="20"/>
              <w:ind w:left="20"/>
              <w:jc w:val="both"/>
            </w:pPr>
            <w:r>
              <w:rPr>
                <w:rFonts w:ascii="Times New Roman"/>
                <w:b w:val="false"/>
                <w:i w:val="false"/>
                <w:color w:val="000000"/>
                <w:sz w:val="20"/>
              </w:rPr>
              <w:t>
Сапалы мектеп біліміне қолжетімділікті қамтамасыз ету</w:t>
            </w:r>
          </w:p>
          <w:bookmarkEnd w:id="10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9"/>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Арнайы білім беретін оқу бағдарламалары бойынша жалпы білім беру</w:t>
            </w:r>
          </w:p>
          <w:bookmarkEnd w:id="10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10"/>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bookmarkEnd w:id="11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11"/>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bookmarkEnd w:id="11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12"/>
          <w:p>
            <w:pPr>
              <w:spacing w:after="20"/>
              <w:ind w:left="20"/>
              <w:jc w:val="both"/>
            </w:pPr>
            <w:r>
              <w:rPr>
                <w:rFonts w:ascii="Times New Roman"/>
                <w:b w:val="false"/>
                <w:i w:val="false"/>
                <w:color w:val="000000"/>
                <w:sz w:val="20"/>
              </w:rPr>
              <w:t>
Ана мен баланы қорғау жөніндегі көрсетілетін қызметтер</w:t>
            </w:r>
            <w:r>
              <w:br/>
            </w:r>
            <w:r>
              <w:rPr>
                <w:rFonts w:ascii="Times New Roman"/>
                <w:b w:val="false"/>
                <w:i w:val="false"/>
                <w:color w:val="000000"/>
                <w:sz w:val="20"/>
              </w:rPr>
              <w:t>
</w:t>
            </w: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 </w:t>
            </w:r>
            <w:r>
              <w:br/>
            </w:r>
            <w:r>
              <w:rPr>
                <w:rFonts w:ascii="Times New Roman"/>
                <w:b w:val="false"/>
                <w:i w:val="false"/>
                <w:color w:val="000000"/>
                <w:sz w:val="20"/>
              </w:rPr>
              <w:t>
</w:t>
            </w:r>
            <w:r>
              <w:rPr>
                <w:rFonts w:ascii="Times New Roman"/>
                <w:b w:val="false"/>
                <w:i w:val="false"/>
                <w:color w:val="000000"/>
                <w:sz w:val="20"/>
              </w:rPr>
              <w:t>Облыстардың жергілікті өкілдік органдарының шешімі бойынша тегін медициналық көмектің кепілдендірілген көлемін қосымша қамтамасыз ету</w:t>
            </w:r>
            <w:r>
              <w:br/>
            </w:r>
            <w:r>
              <w:rPr>
                <w:rFonts w:ascii="Times New Roman"/>
                <w:b w:val="false"/>
                <w:i w:val="false"/>
                <w:color w:val="000000"/>
                <w:sz w:val="20"/>
              </w:rPr>
              <w:t>
</w:t>
            </w: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Жаңадан іске қосылатын денсаулық сақтау объектілерін күтіп-ұстау</w:t>
            </w:r>
          </w:p>
          <w:bookmarkEnd w:id="11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13"/>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bookmarkEnd w:id="11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14"/>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bookmarkEnd w:id="1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18-3 шешіміне 5 қосымша</w:t>
            </w:r>
          </w:p>
        </w:tc>
      </w:tr>
    </w:tbl>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p>
      <w:pPr>
        <w:spacing w:after="0"/>
        <w:ind w:left="0"/>
        <w:jc w:val="both"/>
      </w:pPr>
      <w:r>
        <w:rPr>
          <w:rFonts w:ascii="Times New Roman"/>
          <w:b w:val="false"/>
          <w:i w:val="false"/>
          <w:color w:val="ff0000"/>
          <w:sz w:val="28"/>
        </w:rPr>
        <w:t xml:space="preserve">
      Ескерту. 1 – қосымша жаңа редакцияда - Жамбыл облыстық мәслихатының 19.11.2018 </w:t>
      </w:r>
      <w:r>
        <w:rPr>
          <w:rFonts w:ascii="Times New Roman"/>
          <w:b w:val="false"/>
          <w:i w:val="false"/>
          <w:color w:val="ff0000"/>
          <w:sz w:val="28"/>
        </w:rPr>
        <w:t>№ 28-4</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6337"/>
        <w:gridCol w:w="3904"/>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Тоғызтарау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Ерназар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Қордай ауданы Алға ауылдық округі әкімінің аппараты" коммуналдық мемлекеттік мекемесі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Қордай ауданы Сұлутөр ауылдық округі әкімінің аппараты" коммуналдық мемлекеттік мекемесі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Қордай ауданы Үлкен-Сұлутөр ауылдық округі әкімінің аппараты" коммуналдық мемлекеттік мекемесі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Жамбыл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Хантау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Ақбақай ауылы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Қылышбай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Мирный ауылы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Мыңарал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Биназар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Ұланбел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Қызылотау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Қызылтал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Ақсүйек ауылы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Қарабөгет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 Ақниет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 Қорағаты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 Қайыңды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Түркістан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Жаңаарық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Қамқалы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Досбол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Жанаталап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Балуан Шолақ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Далақайнар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Ақтөбе ауылдық округі әкімінің аппараты" коммуналдық мемлекеттік мекемесі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