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2c53" w14:textId="c982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31 тамыздағы № 185 қаулысы. Жамбыл облысы Әділет департаментінде 2017 жылғы 22 қыркүйекте № 3528 болып тіркелді. Күші жойылды - Жамбыл облысы әкімдігінің 2020 жылғы 12 қазандағы № 226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1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16" w:id="2"/>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17"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20" w:id="6"/>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w:t>
      </w:r>
    </w:p>
    <w:bookmarkEnd w:id="6"/>
    <w:bookmarkStart w:name="z21" w:id="7"/>
    <w:p>
      <w:pPr>
        <w:spacing w:after="0"/>
        <w:ind w:left="0"/>
        <w:jc w:val="both"/>
      </w:pPr>
      <w:r>
        <w:rPr>
          <w:rFonts w:ascii="Times New Roman"/>
          <w:b w:val="false"/>
          <w:i w:val="false"/>
          <w:color w:val="000000"/>
          <w:sz w:val="28"/>
        </w:rPr>
        <w:t xml:space="preserve">
      4) осы қаулыдан туындайтын басқа шаралардың қабылдануын қамтамасыз етсін. </w:t>
      </w:r>
    </w:p>
    <w:bookmarkEnd w:id="7"/>
    <w:bookmarkStart w:name="z22" w:id="8"/>
    <w:p>
      <w:pPr>
        <w:spacing w:after="0"/>
        <w:ind w:left="0"/>
        <w:jc w:val="both"/>
      </w:pPr>
      <w:r>
        <w:rPr>
          <w:rFonts w:ascii="Times New Roman"/>
          <w:b w:val="false"/>
          <w:i w:val="false"/>
          <w:color w:val="000000"/>
          <w:sz w:val="28"/>
        </w:rPr>
        <w:t>
      3. Осы қаулының орындалуын бақылау облыс әкімінің орынбасары М. Мұсаевқа жүктелсін.</w:t>
      </w:r>
    </w:p>
    <w:bookmarkEnd w:id="8"/>
    <w:bookmarkStart w:name="z23" w:id="9"/>
    <w:p>
      <w:pPr>
        <w:spacing w:after="0"/>
        <w:ind w:left="0"/>
        <w:jc w:val="both"/>
      </w:pPr>
      <w:r>
        <w:rPr>
          <w:rFonts w:ascii="Times New Roman"/>
          <w:b w:val="false"/>
          <w:i w:val="false"/>
          <w:color w:val="000000"/>
          <w:sz w:val="28"/>
        </w:rPr>
        <w:t xml:space="preserve">
      4. Осы қаулы әділет органдарында мемлекеттiк тiркелген күннен бастап </w:t>
      </w:r>
    </w:p>
    <w:bookmarkEnd w:id="9"/>
    <w:bookmarkStart w:name="z24" w:id="10"/>
    <w:p>
      <w:pPr>
        <w:spacing w:after="0"/>
        <w:ind w:left="0"/>
        <w:jc w:val="both"/>
      </w:pPr>
      <w:r>
        <w:rPr>
          <w:rFonts w:ascii="Times New Roman"/>
          <w:b w:val="false"/>
          <w:i w:val="false"/>
          <w:color w:val="000000"/>
          <w:sz w:val="28"/>
        </w:rPr>
        <w:t>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тамыздағы</w:t>
            </w:r>
            <w:r>
              <w:br/>
            </w:r>
            <w:r>
              <w:rPr>
                <w:rFonts w:ascii="Times New Roman"/>
                <w:b w:val="false"/>
                <w:i w:val="false"/>
                <w:color w:val="000000"/>
                <w:sz w:val="20"/>
              </w:rPr>
              <w:t>№ 185 қаулысымен бекітілген</w:t>
            </w:r>
          </w:p>
        </w:tc>
      </w:tr>
    </w:tbl>
    <w:bookmarkStart w:name="z24" w:id="11"/>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11"/>
    <w:bookmarkStart w:name="z25" w:id="12"/>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17.06.2019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2"/>
    <w:p>
      <w:pPr>
        <w:spacing w:after="0"/>
        <w:ind w:left="0"/>
        <w:jc w:val="left"/>
      </w:pPr>
      <w:r>
        <w:rPr>
          <w:rFonts w:ascii="Times New Roman"/>
          <w:b/>
          <w:i w:val="false"/>
          <w:color w:val="000000"/>
        </w:rPr>
        <w:t xml:space="preserve"> 1. Жалпы ережелер</w:t>
      </w:r>
    </w:p>
    <w:bookmarkStart w:name="z26" w:id="13"/>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қызметін (бұдан әрі - мемлекеттік көрсетілетін қызмет)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10 наурыздағы </w:t>
      </w:r>
      <w:r>
        <w:rPr>
          <w:rFonts w:ascii="Times New Roman"/>
          <w:b w:val="false"/>
          <w:i w:val="false"/>
          <w:color w:val="000000"/>
          <w:sz w:val="28"/>
        </w:rPr>
        <w:t>№ 115</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15136</w:t>
      </w:r>
      <w:r>
        <w:rPr>
          <w:rFonts w:ascii="Times New Roman"/>
          <w:b w:val="false"/>
          <w:i w:val="false"/>
          <w:color w:val="000000"/>
          <w:sz w:val="28"/>
        </w:rPr>
        <w:t xml:space="preserve"> болып тіркелген)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3"/>
    <w:bookmarkStart w:name="z27"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8" w:id="15"/>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5"/>
    <w:bookmarkStart w:name="z29" w:id="16"/>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6"/>
    <w:bookmarkStart w:name="z30" w:id="17"/>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7"/>
    <w:bookmarkStart w:name="z31" w:id="18"/>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8"/>
    <w:bookmarkStart w:name="z32"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3" w:id="2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20"/>
    <w:bookmarkStart w:name="z34"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1"/>
    <w:bookmarkStart w:name="z35" w:id="22"/>
    <w:p>
      <w:pPr>
        <w:spacing w:after="0"/>
        <w:ind w:left="0"/>
        <w:jc w:val="both"/>
      </w:pPr>
      <w:r>
        <w:rPr>
          <w:rFonts w:ascii="Times New Roman"/>
          <w:b w:val="false"/>
          <w:i w:val="false"/>
          <w:color w:val="000000"/>
          <w:sz w:val="28"/>
        </w:rPr>
        <w:t>
      1) көрсетілетін қызметті алушы электрондық цифрлық қолтаңбамен расталған ұсынысты беру;</w:t>
      </w:r>
    </w:p>
    <w:bookmarkEnd w:id="22"/>
    <w:bookmarkStart w:name="z36" w:id="23"/>
    <w:p>
      <w:pPr>
        <w:spacing w:after="0"/>
        <w:ind w:left="0"/>
        <w:jc w:val="both"/>
      </w:pPr>
      <w:r>
        <w:rPr>
          <w:rFonts w:ascii="Times New Roman"/>
          <w:b w:val="false"/>
          <w:i w:val="false"/>
          <w:color w:val="000000"/>
          <w:sz w:val="28"/>
        </w:rPr>
        <w:t>
      2) көрсетілетін қызметті берушінің жауапты орындаушысы ұсынысты алған күннен бастап 3 (үш) жұмыс күні ішінде мынадай іс-қимылдарды:</w:t>
      </w:r>
    </w:p>
    <w:bookmarkEnd w:id="23"/>
    <w:bookmarkStart w:name="z37" w:id="24"/>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24"/>
    <w:bookmarkStart w:name="z38" w:id="25"/>
    <w:p>
      <w:pPr>
        <w:spacing w:after="0"/>
        <w:ind w:left="0"/>
        <w:jc w:val="both"/>
      </w:pPr>
      <w:r>
        <w:rPr>
          <w:rFonts w:ascii="Times New Roman"/>
          <w:b w:val="false"/>
          <w:i w:val="false"/>
          <w:color w:val="000000"/>
          <w:sz w:val="28"/>
        </w:rPr>
        <w:t>
      ұсыныстың осы субсидиялау шарттарына сәйкестігін тексеруді;</w:t>
      </w:r>
    </w:p>
    <w:bookmarkEnd w:id="25"/>
    <w:bookmarkStart w:name="z39" w:id="26"/>
    <w:p>
      <w:pPr>
        <w:spacing w:after="0"/>
        <w:ind w:left="0"/>
        <w:jc w:val="both"/>
      </w:pPr>
      <w:r>
        <w:rPr>
          <w:rFonts w:ascii="Times New Roman"/>
          <w:b w:val="false"/>
          <w:i w:val="false"/>
          <w:color w:val="000000"/>
          <w:sz w:val="28"/>
        </w:rPr>
        <w:t>
      ұсыныс бойынша шешімді қабылдау мен ресімдеу көрсетілетін қызметті берушінің басшысының электрондық цифрлық қолтаңбамен расталады;</w:t>
      </w:r>
    </w:p>
    <w:bookmarkEnd w:id="26"/>
    <w:bookmarkStart w:name="z40" w:id="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7"/>
    <w:bookmarkStart w:name="z41" w:id="28"/>
    <w:p>
      <w:pPr>
        <w:spacing w:after="0"/>
        <w:ind w:left="0"/>
        <w:jc w:val="both"/>
      </w:pPr>
      <w:r>
        <w:rPr>
          <w:rFonts w:ascii="Times New Roman"/>
          <w:b w:val="false"/>
          <w:i w:val="false"/>
          <w:color w:val="000000"/>
          <w:sz w:val="28"/>
        </w:rPr>
        <w:t>
      3) көрсетілетін қызметті берушінің оң шешімі негізінде 5 (бес) жұмыс күні ішінде порталда электрондық нысанда көрсетілетін қызметті алушы арасында субсидиялау шарты жасалады;</w:t>
      </w:r>
    </w:p>
    <w:bookmarkEnd w:id="28"/>
    <w:bookmarkStart w:name="z42" w:id="29"/>
    <w:p>
      <w:pPr>
        <w:spacing w:after="0"/>
        <w:ind w:left="0"/>
        <w:jc w:val="both"/>
      </w:pPr>
      <w:r>
        <w:rPr>
          <w:rFonts w:ascii="Times New Roman"/>
          <w:b w:val="false"/>
          <w:i w:val="false"/>
          <w:color w:val="000000"/>
          <w:sz w:val="28"/>
        </w:rPr>
        <w:t>
      4) көрсетілетін қызметті алушы порталда электрондық цифрлық қолтаңбамен субсидиялауға арналған өтінімді қалыптастырады;</w:t>
      </w:r>
    </w:p>
    <w:bookmarkEnd w:id="29"/>
    <w:bookmarkStart w:name="z43" w:id="30"/>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электрондық цифрлық қолтаңбаны пайдалана отырып, субсидиялауға арналған өтінімнің қабылданғанын растайды;</w:t>
      </w:r>
    </w:p>
    <w:bookmarkEnd w:id="30"/>
    <w:bookmarkStart w:name="z44" w:id="31"/>
    <w:p>
      <w:pPr>
        <w:spacing w:after="0"/>
        <w:ind w:left="0"/>
        <w:jc w:val="both"/>
      </w:pPr>
      <w:r>
        <w:rPr>
          <w:rFonts w:ascii="Times New Roman"/>
          <w:b w:val="false"/>
          <w:i w:val="false"/>
          <w:color w:val="000000"/>
          <w:sz w:val="28"/>
        </w:rPr>
        <w:t>
      6)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bookmarkEnd w:id="31"/>
    <w:bookmarkStart w:name="z45" w:id="32"/>
    <w:p>
      <w:pPr>
        <w:spacing w:after="0"/>
        <w:ind w:left="0"/>
        <w:jc w:val="both"/>
      </w:pPr>
      <w:r>
        <w:rPr>
          <w:rFonts w:ascii="Times New Roman"/>
          <w:b w:val="false"/>
          <w:i w:val="false"/>
          <w:color w:val="000000"/>
          <w:sz w:val="28"/>
        </w:rPr>
        <w:t xml:space="preserve">
      7)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32"/>
    <w:bookmarkStart w:name="z46" w:id="33"/>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3"/>
    <w:bookmarkStart w:name="z47" w:id="34"/>
    <w:p>
      <w:pPr>
        <w:spacing w:after="0"/>
        <w:ind w:left="0"/>
        <w:jc w:val="both"/>
      </w:pPr>
      <w:r>
        <w:rPr>
          <w:rFonts w:ascii="Times New Roman"/>
          <w:b w:val="false"/>
          <w:i w:val="false"/>
          <w:color w:val="000000"/>
          <w:sz w:val="28"/>
        </w:rPr>
        <w:t>
      1) субсидиялаудың ақпараттық жүйесінде ұсынысты тіркеу туралы хабарлама;</w:t>
      </w:r>
    </w:p>
    <w:bookmarkEnd w:id="34"/>
    <w:bookmarkStart w:name="z48" w:id="35"/>
    <w:p>
      <w:pPr>
        <w:spacing w:after="0"/>
        <w:ind w:left="0"/>
        <w:jc w:val="both"/>
      </w:pPr>
      <w:r>
        <w:rPr>
          <w:rFonts w:ascii="Times New Roman"/>
          <w:b w:val="false"/>
          <w:i w:val="false"/>
          <w:color w:val="000000"/>
          <w:sz w:val="28"/>
        </w:rPr>
        <w:t>
      2) көрсетілетін қызметті берушінің басшысы ұсыныстың тексерілген нәтижесіне және шешіміне қол қоюы;</w:t>
      </w:r>
    </w:p>
    <w:bookmarkEnd w:id="35"/>
    <w:bookmarkStart w:name="z49" w:id="36"/>
    <w:p>
      <w:pPr>
        <w:spacing w:after="0"/>
        <w:ind w:left="0"/>
        <w:jc w:val="both"/>
      </w:pPr>
      <w:r>
        <w:rPr>
          <w:rFonts w:ascii="Times New Roman"/>
          <w:b w:val="false"/>
          <w:i w:val="false"/>
          <w:color w:val="000000"/>
          <w:sz w:val="28"/>
        </w:rPr>
        <w:t>
      3) оң шешім қабылдаған жағдайда субсидиялау шартының жасалуы;</w:t>
      </w:r>
    </w:p>
    <w:bookmarkEnd w:id="36"/>
    <w:bookmarkStart w:name="z50" w:id="37"/>
    <w:p>
      <w:pPr>
        <w:spacing w:after="0"/>
        <w:ind w:left="0"/>
        <w:jc w:val="both"/>
      </w:pPr>
      <w:r>
        <w:rPr>
          <w:rFonts w:ascii="Times New Roman"/>
          <w:b w:val="false"/>
          <w:i w:val="false"/>
          <w:color w:val="000000"/>
          <w:sz w:val="28"/>
        </w:rPr>
        <w:t>
      4) жасалған шартқа сәйкес, порталда субсидиялауға өтінім жолдауы;</w:t>
      </w:r>
    </w:p>
    <w:bookmarkEnd w:id="37"/>
    <w:bookmarkStart w:name="z51" w:id="38"/>
    <w:p>
      <w:pPr>
        <w:spacing w:after="0"/>
        <w:ind w:left="0"/>
        <w:jc w:val="both"/>
      </w:pPr>
      <w:r>
        <w:rPr>
          <w:rFonts w:ascii="Times New Roman"/>
          <w:b w:val="false"/>
          <w:i w:val="false"/>
          <w:color w:val="000000"/>
          <w:sz w:val="28"/>
        </w:rPr>
        <w:t>
      5) электрондық цифрлық қолтаңбамен қол қоя отырып, субсидиялау туралы өтінімнің расталуы;</w:t>
      </w:r>
    </w:p>
    <w:bookmarkEnd w:id="38"/>
    <w:bookmarkStart w:name="z52" w:id="39"/>
    <w:p>
      <w:pPr>
        <w:spacing w:after="0"/>
        <w:ind w:left="0"/>
        <w:jc w:val="both"/>
      </w:pPr>
      <w:r>
        <w:rPr>
          <w:rFonts w:ascii="Times New Roman"/>
          <w:b w:val="false"/>
          <w:i w:val="false"/>
          <w:color w:val="000000"/>
          <w:sz w:val="28"/>
        </w:rPr>
        <w:t>
      6) субсидиялар төлеуге арналған төлем тапсырмасын субсидиялаудың ақпараттық жүйесінде қалыптастырылуы;</w:t>
      </w:r>
    </w:p>
    <w:bookmarkEnd w:id="39"/>
    <w:bookmarkStart w:name="z53" w:id="40"/>
    <w:p>
      <w:pPr>
        <w:spacing w:after="0"/>
        <w:ind w:left="0"/>
        <w:jc w:val="both"/>
      </w:pPr>
      <w:r>
        <w:rPr>
          <w:rFonts w:ascii="Times New Roman"/>
          <w:b w:val="false"/>
          <w:i w:val="false"/>
          <w:color w:val="000000"/>
          <w:sz w:val="28"/>
        </w:rPr>
        <w:t>
      7) субсидия аудару немесе уәжді бас тарту туралы хабарлама.</w:t>
      </w:r>
    </w:p>
    <w:bookmarkEnd w:id="40"/>
    <w:bookmarkStart w:name="z54" w:id="4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1"/>
    <w:bookmarkStart w:name="z55"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56" w:id="4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3"/>
    <w:bookmarkStart w:name="z57"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8" w:id="45"/>
    <w:p>
      <w:pPr>
        <w:spacing w:after="0"/>
        <w:ind w:left="0"/>
        <w:jc w:val="both"/>
      </w:pPr>
      <w:r>
        <w:rPr>
          <w:rFonts w:ascii="Times New Roman"/>
          <w:b w:val="false"/>
          <w:i w:val="false"/>
          <w:color w:val="000000"/>
          <w:sz w:val="28"/>
        </w:rPr>
        <w:t>
      3) көрсетілетін қызметті берушінің есеп бөлімі.</w:t>
      </w:r>
    </w:p>
    <w:bookmarkEnd w:id="45"/>
    <w:bookmarkStart w:name="z59" w:id="4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46"/>
    <w:bookmarkStart w:name="z60"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7"/>
    <w:bookmarkStart w:name="z61" w:id="4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8"/>
    <w:bookmarkStart w:name="z62" w:id="49"/>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9"/>
    <w:bookmarkStart w:name="z63" w:id="50"/>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50"/>
    <w:bookmarkStart w:name="z64" w:id="51"/>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51"/>
    <w:bookmarkStart w:name="z65" w:id="52"/>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2"/>
    <w:bookmarkStart w:name="z66" w:id="53"/>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53"/>
    <w:bookmarkStart w:name="z67" w:id="54"/>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4"/>
    <w:bookmarkStart w:name="z68" w:id="55"/>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5"/>
    <w:bookmarkStart w:name="z69" w:id="56"/>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6"/>
    <w:bookmarkStart w:name="z70" w:id="57"/>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7"/>
    <w:bookmarkStart w:name="z71" w:id="5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bookmarkStart w:name="z72" w:id="5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w:t>
            </w:r>
            <w:r>
              <w:br/>
            </w:r>
            <w:r>
              <w:rPr>
                <w:rFonts w:ascii="Times New Roman"/>
                <w:b w:val="false"/>
                <w:i w:val="false"/>
                <w:color w:val="000000"/>
                <w:sz w:val="20"/>
              </w:rPr>
              <w:t>тексеру одақтарының ауыл шаруашылығы</w:t>
            </w:r>
            <w:r>
              <w:br/>
            </w:r>
            <w:r>
              <w:rPr>
                <w:rFonts w:ascii="Times New Roman"/>
                <w:b w:val="false"/>
                <w:i w:val="false"/>
                <w:color w:val="000000"/>
                <w:sz w:val="20"/>
              </w:rPr>
              <w:t xml:space="preserve"> кооперативтерінің ішкі аудитін жүргізуге</w:t>
            </w:r>
            <w:r>
              <w:br/>
            </w:r>
            <w:r>
              <w:rPr>
                <w:rFonts w:ascii="Times New Roman"/>
                <w:b w:val="false"/>
                <w:i w:val="false"/>
                <w:color w:val="000000"/>
                <w:sz w:val="20"/>
              </w:rPr>
              <w:t xml:space="preserve"> арналған 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79" w:id="60"/>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60"/>
    <w:bookmarkStart w:name="z8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2"/>
    <w:p>
      <w:pPr>
        <w:spacing w:after="0"/>
        <w:ind w:left="0"/>
        <w:jc w:val="left"/>
      </w:pPr>
      <w:r>
        <w:rPr>
          <w:rFonts w:ascii="Times New Roman"/>
          <w:b/>
          <w:i w:val="false"/>
          <w:color w:val="000000"/>
        </w:rPr>
        <w:t xml:space="preserve"> Шартты белгілер</w:t>
      </w:r>
    </w:p>
    <w:bookmarkEnd w:id="62"/>
    <w:bookmarkStart w:name="z8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w:t>
            </w:r>
            <w:r>
              <w:br/>
            </w:r>
            <w:r>
              <w:rPr>
                <w:rFonts w:ascii="Times New Roman"/>
                <w:b w:val="false"/>
                <w:i w:val="false"/>
                <w:color w:val="000000"/>
                <w:sz w:val="20"/>
              </w:rPr>
              <w:t>тексеру одақтарының ауыл шаруашылығы</w:t>
            </w:r>
            <w:r>
              <w:br/>
            </w:r>
            <w:r>
              <w:rPr>
                <w:rFonts w:ascii="Times New Roman"/>
                <w:b w:val="false"/>
                <w:i w:val="false"/>
                <w:color w:val="000000"/>
                <w:sz w:val="20"/>
              </w:rPr>
              <w:t>ооперативтерінің ішкі аудитін жүргізуге</w:t>
            </w:r>
            <w:r>
              <w:br/>
            </w:r>
            <w:r>
              <w:rPr>
                <w:rFonts w:ascii="Times New Roman"/>
                <w:b w:val="false"/>
                <w:i w:val="false"/>
                <w:color w:val="000000"/>
                <w:sz w:val="20"/>
              </w:rPr>
              <w:t>арналған 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89" w:id="64"/>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4"/>
    <w:bookmarkStart w:name="z9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6"/>
    <w:p>
      <w:pPr>
        <w:spacing w:after="0"/>
        <w:ind w:left="0"/>
        <w:jc w:val="left"/>
      </w:pPr>
      <w:r>
        <w:rPr>
          <w:rFonts w:ascii="Times New Roman"/>
          <w:b/>
          <w:i w:val="false"/>
          <w:color w:val="000000"/>
        </w:rPr>
        <w:t xml:space="preserve"> Шартты белгілер:</w:t>
      </w:r>
    </w:p>
    <w:bookmarkEnd w:id="66"/>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