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692df" w14:textId="f2692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облысының аумағында орналасқан террористік тұрғыдан осал объектілердің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2017 жылғы 22 маусымдағы № 122 қаулысы. Жамбыл облысы Әділет департаментінде 2017 жылғы 14 шілдеде № 3485 болып тіркелді. Күші жойылды - Жамбыл облысы әкімдігінің 2019 жылғы 27 желтоқсандағы № 295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әкімдігінің 27.12.2019 </w:t>
      </w:r>
      <w:r>
        <w:rPr>
          <w:rFonts w:ascii="Times New Roman"/>
          <w:b w:val="false"/>
          <w:i w:val="false"/>
          <w:color w:val="ff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(тiркелген күннен бастап күшiне енедi және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тұпнұсқаның пунктуациясы мен орфографиясы сақталған.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Жамбыл облысының аумағында орналасқан террористік тұрғыдан осал объектілердің тізбесі осы қаулының қосымшасына (қызмет бабында пайдалану үшін) сәйкес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Облыс әкімі аппаратының жұмылдыру дайындығы және аумақтық қорғаныс бөлімі заңнамада белгіленген тәртіппен: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қаулыдан туындайтын басқа да шаралардың қабылдануын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бірінші орынбасары Б. Орынбековке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мемлекеттiк тiркелген күннен бастап күшiне енедi және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Орынбеков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қауіпсіздік комитетінің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 облысы бойынша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департаментінің бастығы 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Ч. Самақов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сәуір 2017 жыл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 облысының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Ішкі істер департаментінің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бастығы 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Маткенов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сәуір 2017 жыл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ескертпесесі. "Қызмет бабында пайдалану үшін" грифімен қаулының қосымша "Заң" ДБ-на енгізілмейді.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Жамбыл облысының аумағында орналасқан террористік тұрғыдан осал объектілердің тізбесі (қызмет бабында пайдалану үшін) жаңа редакцияда </w:t>
      </w:r>
      <w:r>
        <w:rPr>
          <w:rFonts w:ascii="Times New Roman"/>
          <w:b w:val="false"/>
          <w:i w:val="false"/>
          <w:color w:val="ff0000"/>
          <w:sz w:val="28"/>
        </w:rPr>
        <w:t xml:space="preserve">- Жамбыл облысы әкімдігінің 14.03.2018 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(мемлекеттiк тiркелген күннен бастап күшiне енедi және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