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6b3e" w14:textId="2506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көрсетілетін қызметтер регламенттерін бекіту туралы" Жамбыл облысы әкімдігінің 2015 жылғы 24 сәуірдегі № 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27 сәуірдегі № 84 қаулысы. Жамбыл облысы Әділет департаментінде 2017 жылғы 15 мамырда № 3432 болып тіркелді. Күші жойылды - Жамбыл облысы әкімдігінің 2019 жылғы 5 қарашадағы № 246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05.11.2019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"Сәулет, қала құрылысы және құрылыс саласындағы мемлекеттік көрсетілетін қызметтер регламенттерін бекіту туралы" Жамбыл облысы әкімдігінің 2015 жылғы 24 сәуірдегі </w:t>
      </w:r>
      <w:r>
        <w:rPr>
          <w:rFonts w:ascii="Times New Roman"/>
          <w:b w:val="false"/>
          <w:i w:val="false"/>
          <w:color w:val="000000"/>
          <w:sz w:val="28"/>
        </w:rPr>
        <w:t>№ 68</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2651</w:t>
      </w:r>
      <w:r>
        <w:rPr>
          <w:rFonts w:ascii="Times New Roman"/>
          <w:b w:val="false"/>
          <w:i w:val="false"/>
          <w:color w:val="000000"/>
          <w:sz w:val="28"/>
        </w:rPr>
        <w:t xml:space="preserve"> тіркелді, "Әділет" ақпараттық-құқықтық жүйесінде 2015 жылдың 2 шілдесінде жарияланған) мынадай өзгерістер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қызметі саласындағы сараптамалық жұмыстар мен инжинирингтік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редакцияда жазылсын.</w:t>
      </w:r>
    </w:p>
    <w:bookmarkEnd w:id="3"/>
    <w:bookmarkStart w:name="z8" w:id="4"/>
    <w:p>
      <w:pPr>
        <w:spacing w:after="0"/>
        <w:ind w:left="0"/>
        <w:jc w:val="both"/>
      </w:pPr>
      <w:r>
        <w:rPr>
          <w:rFonts w:ascii="Times New Roman"/>
          <w:b w:val="false"/>
          <w:i w:val="false"/>
          <w:color w:val="000000"/>
          <w:sz w:val="28"/>
        </w:rPr>
        <w:t>
      2. "Жамбыл облысы әкімдігінің мемлекеттік сәулет-құрылыс бақылау басқармасы" коммуналдық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1"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 Орынбековке жүктелсін.</w:t>
      </w:r>
    </w:p>
    <w:bookmarkEnd w:id="9"/>
    <w:bookmarkStart w:name="z14" w:id="10"/>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27 сәуірдегі</w:t>
            </w:r>
            <w:r>
              <w:br/>
            </w:r>
            <w:r>
              <w:rPr>
                <w:rFonts w:ascii="Times New Roman"/>
                <w:b w:val="false"/>
                <w:i w:val="false"/>
                <w:color w:val="000000"/>
                <w:sz w:val="20"/>
              </w:rPr>
              <w:t xml:space="preserve">№ 84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68 қаулысымен бекітілген</w:t>
            </w:r>
          </w:p>
        </w:tc>
      </w:tr>
    </w:tbl>
    <w:bookmarkStart w:name="z18" w:id="11"/>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 </w:t>
      </w:r>
    </w:p>
    <w:bookmarkEnd w:id="12"/>
    <w:bookmarkStart w:name="z20" w:id="13"/>
    <w:p>
      <w:pPr>
        <w:spacing w:after="0"/>
        <w:ind w:left="0"/>
        <w:jc w:val="both"/>
      </w:pPr>
      <w:r>
        <w:rPr>
          <w:rFonts w:ascii="Times New Roman"/>
          <w:b w:val="false"/>
          <w:i w:val="false"/>
          <w:color w:val="000000"/>
          <w:sz w:val="28"/>
        </w:rPr>
        <w:t xml:space="preserve">
      1.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қызметі (бұдан әрі – мемлекеттік көрсетілетін қызмет)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276</w:t>
      </w:r>
      <w:r>
        <w:rPr>
          <w:rFonts w:ascii="Times New Roman"/>
          <w:b w:val="false"/>
          <w:i w:val="false"/>
          <w:color w:val="000000"/>
          <w:sz w:val="28"/>
        </w:rPr>
        <w:t xml:space="preserve"> бұйрығымен бекітілген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№11133</w:t>
      </w:r>
      <w:r>
        <w:rPr>
          <w:rFonts w:ascii="Times New Roman"/>
          <w:b w:val="false"/>
          <w:i w:val="false"/>
          <w:color w:val="000000"/>
          <w:sz w:val="28"/>
        </w:rPr>
        <w:t xml:space="preserve"> тіркелді) (бұдан әрі - Стандарт) сәйкес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 </w:t>
      </w:r>
    </w:p>
    <w:bookmarkEnd w:id="13"/>
    <w:bookmarkStart w:name="z21" w:id="14"/>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w:t>
      </w:r>
    </w:p>
    <w:bookmarkEnd w:id="14"/>
    <w:bookmarkStart w:name="z22" w:id="15"/>
    <w:p>
      <w:pPr>
        <w:spacing w:after="0"/>
        <w:ind w:left="0"/>
        <w:jc w:val="both"/>
      </w:pPr>
      <w:r>
        <w:rPr>
          <w:rFonts w:ascii="Times New Roman"/>
          <w:b w:val="false"/>
          <w:i w:val="false"/>
          <w:color w:val="000000"/>
          <w:sz w:val="28"/>
        </w:rPr>
        <w:t>
      1) көрсетілетін қызметті беруші;</w:t>
      </w:r>
    </w:p>
    <w:bookmarkEnd w:id="15"/>
    <w:bookmarkStart w:name="z23" w:id="1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
    <w:bookmarkStart w:name="z24" w:id="17"/>
    <w:p>
      <w:pPr>
        <w:spacing w:after="0"/>
        <w:ind w:left="0"/>
        <w:jc w:val="both"/>
      </w:pPr>
      <w:r>
        <w:rPr>
          <w:rFonts w:ascii="Times New Roman"/>
          <w:b w:val="false"/>
          <w:i w:val="false"/>
          <w:color w:val="000000"/>
          <w:sz w:val="28"/>
        </w:rPr>
        <w:t>
      2. Мемлекеттік көрсетілетін қызметтің нысаны: электронды (ішінара автоматтандырылған) және (немесе) қағаз түрінде.</w:t>
      </w:r>
    </w:p>
    <w:bookmarkEnd w:id="17"/>
    <w:bookmarkStart w:name="z25" w:id="18"/>
    <w:p>
      <w:pPr>
        <w:spacing w:after="0"/>
        <w:ind w:left="0"/>
        <w:jc w:val="both"/>
      </w:pPr>
      <w:r>
        <w:rPr>
          <w:rFonts w:ascii="Times New Roman"/>
          <w:b w:val="false"/>
          <w:i w:val="false"/>
          <w:color w:val="000000"/>
          <w:sz w:val="28"/>
        </w:rPr>
        <w:t xml:space="preserve">
      3. Мемлекеттік көрсетілетін қызметтің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(бұдан әрі - аттестат) беру, не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18"/>
    <w:bookmarkStart w:name="z26" w:id="19"/>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w:t>
      </w:r>
    </w:p>
    <w:bookmarkEnd w:id="19"/>
    <w:bookmarkStart w:name="z27" w:id="2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0"/>
    <w:bookmarkStart w:name="z28" w:id="21"/>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Стандарттың 9 тармағында көрсетілген құжаттар тізіміндегі қызмет алушының ұсынған құжаттары негіз болып табылады.</w:t>
      </w:r>
    </w:p>
    <w:bookmarkEnd w:id="21"/>
    <w:bookmarkStart w:name="z29" w:id="22"/>
    <w:p>
      <w:pPr>
        <w:spacing w:after="0"/>
        <w:ind w:left="0"/>
        <w:jc w:val="both"/>
      </w:pPr>
      <w:r>
        <w:rPr>
          <w:rFonts w:ascii="Times New Roman"/>
          <w:b w:val="false"/>
          <w:i w:val="false"/>
          <w:color w:val="000000"/>
          <w:sz w:val="28"/>
        </w:rPr>
        <w:t>
      5. Мемлекеттік қызметті көрсету процесіндегі рәсімдер (іс-қимылдар):</w:t>
      </w:r>
    </w:p>
    <w:bookmarkEnd w:id="22"/>
    <w:bookmarkStart w:name="z30" w:id="23"/>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 басшысының қарауына жолдау, 20 (жиырма) минуттың ішінде;</w:t>
      </w:r>
    </w:p>
    <w:bookmarkEnd w:id="23"/>
    <w:bookmarkStart w:name="z31" w:id="24"/>
    <w:p>
      <w:pPr>
        <w:spacing w:after="0"/>
        <w:ind w:left="0"/>
        <w:jc w:val="both"/>
      </w:pPr>
      <w:r>
        <w:rPr>
          <w:rFonts w:ascii="Times New Roman"/>
          <w:b w:val="false"/>
          <w:i w:val="false"/>
          <w:color w:val="000000"/>
          <w:sz w:val="28"/>
        </w:rPr>
        <w:t>
      2) мемлекеттік көрсетілетін қызмет беруші басшысының қызмет алушының өтінішін қарауы, бұрыштама қоюы (тапсырма және орындау мерзімі) және қарау үшін мемлекеттік көрсетілетін қызметі берушінің жауапты орындаушысына жіберу, 1 (бір) жұмыс қүні ішінде;</w:t>
      </w:r>
    </w:p>
    <w:bookmarkEnd w:id="24"/>
    <w:bookmarkStart w:name="z32" w:id="25"/>
    <w:p>
      <w:pPr>
        <w:spacing w:after="0"/>
        <w:ind w:left="0"/>
        <w:jc w:val="both"/>
      </w:pPr>
      <w:r>
        <w:rPr>
          <w:rFonts w:ascii="Times New Roman"/>
          <w:b w:val="false"/>
          <w:i w:val="false"/>
          <w:color w:val="000000"/>
          <w:sz w:val="28"/>
        </w:rPr>
        <w:t xml:space="preserve">
      3) мемлекеттік көрсетілетін қызмет берушінің жауапты орындаушысымен құжаттарды тексеру, мемлекеттік көрсетілетін қызмет берушінің аттестациялық комиссиясына жіберу, 5 (бес) жұмыс күні ішінде; </w:t>
      </w:r>
    </w:p>
    <w:bookmarkEnd w:id="25"/>
    <w:bookmarkStart w:name="z33" w:id="26"/>
    <w:p>
      <w:pPr>
        <w:spacing w:after="0"/>
        <w:ind w:left="0"/>
        <w:jc w:val="both"/>
      </w:pPr>
      <w:r>
        <w:rPr>
          <w:rFonts w:ascii="Times New Roman"/>
          <w:b w:val="false"/>
          <w:i w:val="false"/>
          <w:color w:val="000000"/>
          <w:sz w:val="28"/>
        </w:rPr>
        <w:t>
      4) мемлекеттік көрсетілетін қызмет берушінің аттестациялық комиссиясымен құжаттарды қарау, мемлекеттік көрсетілетін қызмет берушінің басшысына мемлекеттік көрсетілетін қызмет берушінің аттестациялық комиссияның шешімін (бұдан әрі -хаттама) жіберу, 18 (он сегіз) жұмыс күні ішінде;</w:t>
      </w:r>
    </w:p>
    <w:bookmarkEnd w:id="26"/>
    <w:bookmarkStart w:name="z34" w:id="27"/>
    <w:p>
      <w:pPr>
        <w:spacing w:after="0"/>
        <w:ind w:left="0"/>
        <w:jc w:val="both"/>
      </w:pPr>
      <w:r>
        <w:rPr>
          <w:rFonts w:ascii="Times New Roman"/>
          <w:b w:val="false"/>
          <w:i w:val="false"/>
          <w:color w:val="000000"/>
          <w:sz w:val="28"/>
        </w:rPr>
        <w:t>
      5) мемлекеттік көрсетілетін қызмет берушінің басшысымен аттестациялық комиссияның хаттамасын бекіту, хаттаманы мемлекеттік көрсетілетін қызмет берушінің жауапты орындаушыға жіберу, 1 (бір) жұмыс күні ішінде;</w:t>
      </w:r>
    </w:p>
    <w:bookmarkEnd w:id="27"/>
    <w:bookmarkStart w:name="z35" w:id="28"/>
    <w:p>
      <w:pPr>
        <w:spacing w:after="0"/>
        <w:ind w:left="0"/>
        <w:jc w:val="both"/>
      </w:pPr>
      <w:r>
        <w:rPr>
          <w:rFonts w:ascii="Times New Roman"/>
          <w:b w:val="false"/>
          <w:i w:val="false"/>
          <w:color w:val="000000"/>
          <w:sz w:val="28"/>
        </w:rPr>
        <w:t>
      6) мемлекеттік көрсетілетін қызмет берушінің жауапты орындаушысымен мемлекеттік қызметті көрсету нәтижесін дайындау және мемлекеттік көрсетілетін қызмет берушінің басшысына қол қою үшін жіберу, 1 (бір) жұмыс күні ішінде;</w:t>
      </w:r>
    </w:p>
    <w:bookmarkEnd w:id="28"/>
    <w:bookmarkStart w:name="z36" w:id="29"/>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1 (бір) жұмыс күні ішінде;</w:t>
      </w:r>
    </w:p>
    <w:bookmarkEnd w:id="29"/>
    <w:bookmarkStart w:name="z37" w:id="30"/>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қызмет алушыға немесе порталға жіберу, 1 (бір) жұмыс күні ішінде.</w:t>
      </w:r>
    </w:p>
    <w:bookmarkEnd w:id="30"/>
    <w:bookmarkStart w:name="z38" w:id="31"/>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31"/>
    <w:bookmarkStart w:name="z39" w:id="32"/>
    <w:p>
      <w:pPr>
        <w:spacing w:after="0"/>
        <w:ind w:left="0"/>
        <w:jc w:val="both"/>
      </w:pPr>
      <w:r>
        <w:rPr>
          <w:rFonts w:ascii="Times New Roman"/>
          <w:b w:val="false"/>
          <w:i w:val="false"/>
          <w:color w:val="000000"/>
          <w:sz w:val="28"/>
        </w:rPr>
        <w:t>
      1) тіркелген өтініш;</w:t>
      </w:r>
    </w:p>
    <w:bookmarkEnd w:id="32"/>
    <w:bookmarkStart w:name="z40" w:id="33"/>
    <w:p>
      <w:pPr>
        <w:spacing w:after="0"/>
        <w:ind w:left="0"/>
        <w:jc w:val="both"/>
      </w:pPr>
      <w:r>
        <w:rPr>
          <w:rFonts w:ascii="Times New Roman"/>
          <w:b w:val="false"/>
          <w:i w:val="false"/>
          <w:color w:val="000000"/>
          <w:sz w:val="28"/>
        </w:rPr>
        <w:t>
      2) бұрыштама және орындауға жолдау;</w:t>
      </w:r>
    </w:p>
    <w:bookmarkEnd w:id="33"/>
    <w:bookmarkStart w:name="z41" w:id="34"/>
    <w:p>
      <w:pPr>
        <w:spacing w:after="0"/>
        <w:ind w:left="0"/>
        <w:jc w:val="both"/>
      </w:pPr>
      <w:r>
        <w:rPr>
          <w:rFonts w:ascii="Times New Roman"/>
          <w:b w:val="false"/>
          <w:i w:val="false"/>
          <w:color w:val="000000"/>
          <w:sz w:val="28"/>
        </w:rPr>
        <w:t>
      3) құжаттарды тексеру;</w:t>
      </w:r>
    </w:p>
    <w:bookmarkEnd w:id="34"/>
    <w:bookmarkStart w:name="z42" w:id="35"/>
    <w:p>
      <w:pPr>
        <w:spacing w:after="0"/>
        <w:ind w:left="0"/>
        <w:jc w:val="both"/>
      </w:pPr>
      <w:r>
        <w:rPr>
          <w:rFonts w:ascii="Times New Roman"/>
          <w:b w:val="false"/>
          <w:i w:val="false"/>
          <w:color w:val="000000"/>
          <w:sz w:val="28"/>
        </w:rPr>
        <w:t>
      4) аттестациялық комиссиясының хаттамасы;</w:t>
      </w:r>
    </w:p>
    <w:bookmarkEnd w:id="35"/>
    <w:bookmarkStart w:name="z43" w:id="36"/>
    <w:p>
      <w:pPr>
        <w:spacing w:after="0"/>
        <w:ind w:left="0"/>
        <w:jc w:val="both"/>
      </w:pPr>
      <w:r>
        <w:rPr>
          <w:rFonts w:ascii="Times New Roman"/>
          <w:b w:val="false"/>
          <w:i w:val="false"/>
          <w:color w:val="000000"/>
          <w:sz w:val="28"/>
        </w:rPr>
        <w:t>
      5) аттестациялық комиссиясының хаттамасы бекіту;</w:t>
      </w:r>
    </w:p>
    <w:bookmarkEnd w:id="36"/>
    <w:bookmarkStart w:name="z44" w:id="37"/>
    <w:p>
      <w:pPr>
        <w:spacing w:after="0"/>
        <w:ind w:left="0"/>
        <w:jc w:val="both"/>
      </w:pPr>
      <w:r>
        <w:rPr>
          <w:rFonts w:ascii="Times New Roman"/>
          <w:b w:val="false"/>
          <w:i w:val="false"/>
          <w:color w:val="000000"/>
          <w:sz w:val="28"/>
        </w:rPr>
        <w:t>
      6) мемлекеттік қызметті көрсету нәтижесін дайындау;</w:t>
      </w:r>
    </w:p>
    <w:bookmarkEnd w:id="37"/>
    <w:bookmarkStart w:name="z45" w:id="38"/>
    <w:p>
      <w:pPr>
        <w:spacing w:after="0"/>
        <w:ind w:left="0"/>
        <w:jc w:val="both"/>
      </w:pPr>
      <w:r>
        <w:rPr>
          <w:rFonts w:ascii="Times New Roman"/>
          <w:b w:val="false"/>
          <w:i w:val="false"/>
          <w:color w:val="000000"/>
          <w:sz w:val="28"/>
        </w:rPr>
        <w:t>
      7) қол қойылған мемлекеттік қызметті көрсету нәтижесі;</w:t>
      </w:r>
    </w:p>
    <w:bookmarkEnd w:id="38"/>
    <w:bookmarkStart w:name="z46" w:id="39"/>
    <w:p>
      <w:pPr>
        <w:spacing w:after="0"/>
        <w:ind w:left="0"/>
        <w:jc w:val="both"/>
      </w:pPr>
      <w:r>
        <w:rPr>
          <w:rFonts w:ascii="Times New Roman"/>
          <w:b w:val="false"/>
          <w:i w:val="false"/>
          <w:color w:val="000000"/>
          <w:sz w:val="28"/>
        </w:rPr>
        <w:t>
      8) мемлекеттік қызметті көрсету нәтижесін қызмет алушыға немесе порталға беру.</w:t>
      </w:r>
    </w:p>
    <w:bookmarkEnd w:id="39"/>
    <w:bookmarkStart w:name="z47" w:id="4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40"/>
    <w:bookmarkStart w:name="z48" w:id="4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1"/>
    <w:bookmarkStart w:name="z49" w:id="42"/>
    <w:p>
      <w:pPr>
        <w:spacing w:after="0"/>
        <w:ind w:left="0"/>
        <w:jc w:val="both"/>
      </w:pPr>
      <w:r>
        <w:rPr>
          <w:rFonts w:ascii="Times New Roman"/>
          <w:b w:val="false"/>
          <w:i w:val="false"/>
          <w:color w:val="000000"/>
          <w:sz w:val="28"/>
        </w:rPr>
        <w:t>
      1) мемлекеттік көрсетілетін қызмет берушінің кеңсесі;</w:t>
      </w:r>
    </w:p>
    <w:bookmarkEnd w:id="42"/>
    <w:bookmarkStart w:name="z50" w:id="43"/>
    <w:p>
      <w:pPr>
        <w:spacing w:after="0"/>
        <w:ind w:left="0"/>
        <w:jc w:val="both"/>
      </w:pPr>
      <w:r>
        <w:rPr>
          <w:rFonts w:ascii="Times New Roman"/>
          <w:b w:val="false"/>
          <w:i w:val="false"/>
          <w:color w:val="000000"/>
          <w:sz w:val="28"/>
        </w:rPr>
        <w:t>
      2) мемлекеттік көрсетілетін қызмет берушінің басшысы;</w:t>
      </w:r>
    </w:p>
    <w:bookmarkEnd w:id="43"/>
    <w:bookmarkStart w:name="z51" w:id="44"/>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44"/>
    <w:bookmarkStart w:name="z52" w:id="45"/>
    <w:p>
      <w:pPr>
        <w:spacing w:after="0"/>
        <w:ind w:left="0"/>
        <w:jc w:val="both"/>
      </w:pPr>
      <w:r>
        <w:rPr>
          <w:rFonts w:ascii="Times New Roman"/>
          <w:b w:val="false"/>
          <w:i w:val="false"/>
          <w:color w:val="000000"/>
          <w:sz w:val="28"/>
        </w:rPr>
        <w:t>
      4) мемлекеттік көрсетілетін қызмет берушінің аттестациялық комиссиясы.</w:t>
      </w:r>
    </w:p>
    <w:bookmarkEnd w:id="45"/>
    <w:bookmarkStart w:name="z53" w:id="46"/>
    <w:p>
      <w:pPr>
        <w:spacing w:after="0"/>
        <w:ind w:left="0"/>
        <w:jc w:val="both"/>
      </w:pPr>
      <w:r>
        <w:rPr>
          <w:rFonts w:ascii="Times New Roman"/>
          <w:b w:val="false"/>
          <w:i w:val="false"/>
          <w:color w:val="000000"/>
          <w:sz w:val="28"/>
        </w:rPr>
        <w:t xml:space="preserve">
      8. Мемлекеттік қызмет көрсету үдерісінде рәсімдердің келесі реттілігі жүзеге асырылады: </w:t>
      </w:r>
    </w:p>
    <w:bookmarkEnd w:id="46"/>
    <w:bookmarkStart w:name="z54" w:id="47"/>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тіркейді және мемлекеттік көрсетілетін қызмет берушінің басшысының қарауына жолдайды, 20 (жиырма) минуттың ішінде;</w:t>
      </w:r>
    </w:p>
    <w:bookmarkEnd w:id="47"/>
    <w:bookmarkStart w:name="z55" w:id="48"/>
    <w:p>
      <w:pPr>
        <w:spacing w:after="0"/>
        <w:ind w:left="0"/>
        <w:jc w:val="both"/>
      </w:pPr>
      <w:r>
        <w:rPr>
          <w:rFonts w:ascii="Times New Roman"/>
          <w:b w:val="false"/>
          <w:i w:val="false"/>
          <w:color w:val="000000"/>
          <w:sz w:val="28"/>
        </w:rPr>
        <w:t>
      2) мемлекеттік көрсетілетін қызмет берушінің басшысы өтінішті қарайды, бұрыштама қояды (тапсырма және орындау мерзімі) және мемлекеттік көрсетілетін қызмет берушінің жауапты орындаушысына жібереді, 1 (бір) жұмыс күні ішінде;</w:t>
      </w:r>
    </w:p>
    <w:bookmarkEnd w:id="48"/>
    <w:bookmarkStart w:name="z56" w:id="49"/>
    <w:p>
      <w:pPr>
        <w:spacing w:after="0"/>
        <w:ind w:left="0"/>
        <w:jc w:val="both"/>
      </w:pPr>
      <w:r>
        <w:rPr>
          <w:rFonts w:ascii="Times New Roman"/>
          <w:b w:val="false"/>
          <w:i w:val="false"/>
          <w:color w:val="000000"/>
          <w:sz w:val="28"/>
        </w:rPr>
        <w:t>
      3) мемлекеттік көрсетілетін қызмет берушінің жауапты орындаушысы құжаттарды тексереді, мемлекеттік көрсетілетін қызмет берушінің аттестациялық комиссиясына жібереді, 5 (бес) жұмыс күні ішінде;</w:t>
      </w:r>
    </w:p>
    <w:bookmarkEnd w:id="49"/>
    <w:bookmarkStart w:name="z57" w:id="50"/>
    <w:p>
      <w:pPr>
        <w:spacing w:after="0"/>
        <w:ind w:left="0"/>
        <w:jc w:val="both"/>
      </w:pPr>
      <w:r>
        <w:rPr>
          <w:rFonts w:ascii="Times New Roman"/>
          <w:b w:val="false"/>
          <w:i w:val="false"/>
          <w:color w:val="000000"/>
          <w:sz w:val="28"/>
        </w:rPr>
        <w:t>
      4) мемлекеттік көрсетілетін қызмет берушінің аттестациялық комиссиясы құжаттарды қарайды, мемлекеттік көрсетілетін қызмет берушінің басшысына мемлекеттік көрсетілетін қызмет берушінің аттестациялық комиссиясының хаттамасын жібереді, 18 (он сегіз) жұмыс күні ішінде;</w:t>
      </w:r>
    </w:p>
    <w:bookmarkEnd w:id="50"/>
    <w:bookmarkStart w:name="z58" w:id="51"/>
    <w:p>
      <w:pPr>
        <w:spacing w:after="0"/>
        <w:ind w:left="0"/>
        <w:jc w:val="both"/>
      </w:pPr>
      <w:r>
        <w:rPr>
          <w:rFonts w:ascii="Times New Roman"/>
          <w:b w:val="false"/>
          <w:i w:val="false"/>
          <w:color w:val="000000"/>
          <w:sz w:val="28"/>
        </w:rPr>
        <w:t>
      5) мемлекеттік көрсетілетін қызмет берушінің басшысы аттестациялық комиссиясының хаттамасын бекітеді, хаттаманы мемлекеттік көрсетілетін қызмет берушінің жауапты орындаушыға жібереді, 1 (бір) жұмыс күні ішінде;</w:t>
      </w:r>
    </w:p>
    <w:bookmarkEnd w:id="51"/>
    <w:bookmarkStart w:name="z59" w:id="52"/>
    <w:p>
      <w:pPr>
        <w:spacing w:after="0"/>
        <w:ind w:left="0"/>
        <w:jc w:val="both"/>
      </w:pPr>
      <w:r>
        <w:rPr>
          <w:rFonts w:ascii="Times New Roman"/>
          <w:b w:val="false"/>
          <w:i w:val="false"/>
          <w:color w:val="000000"/>
          <w:sz w:val="28"/>
        </w:rPr>
        <w:t>
      6) мемлекеттік көрсетілетін қызмет берушінің жауапты орындаушысы мемлекеттік қызметті көрсету нәтижесін дайындайды және мемлекеттік көрсетілетін қызмет берушінің басшысына қол қою үшін жібереді, 1 (бір) жұмыс күні ішінде;</w:t>
      </w:r>
    </w:p>
    <w:bookmarkEnd w:id="52"/>
    <w:bookmarkStart w:name="z60" w:id="53"/>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1 (бір) жұмыс күні ішінде;</w:t>
      </w:r>
    </w:p>
    <w:bookmarkEnd w:id="53"/>
    <w:bookmarkStart w:name="z61" w:id="54"/>
    <w:p>
      <w:pPr>
        <w:spacing w:after="0"/>
        <w:ind w:left="0"/>
        <w:jc w:val="both"/>
      </w:pPr>
      <w:r>
        <w:rPr>
          <w:rFonts w:ascii="Times New Roman"/>
          <w:b w:val="false"/>
          <w:i w:val="false"/>
          <w:color w:val="000000"/>
          <w:sz w:val="28"/>
        </w:rPr>
        <w:t>
      8) мемлекеттік көрсетілетін қызмет берушінің кеңсесі мемлекеттік қызмет көрсету нәтижесін қызмет алушыға немесе порталға жібереді, 1 (бір) жұмыс күні ішінде.</w:t>
      </w:r>
    </w:p>
    <w:bookmarkEnd w:id="54"/>
    <w:bookmarkStart w:name="z62" w:id="5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55"/>
    <w:bookmarkStart w:name="z63" w:id="56"/>
    <w:p>
      <w:pPr>
        <w:spacing w:after="0"/>
        <w:ind w:left="0"/>
        <w:jc w:val="both"/>
      </w:pPr>
      <w:r>
        <w:rPr>
          <w:rFonts w:ascii="Times New Roman"/>
          <w:b w:val="false"/>
          <w:i w:val="false"/>
          <w:color w:val="000000"/>
          <w:sz w:val="28"/>
        </w:rPr>
        <w:t>
      9.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p>
    <w:bookmarkEnd w:id="56"/>
    <w:bookmarkStart w:name="z64" w:id="57"/>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57"/>
    <w:bookmarkStart w:name="z65" w:id="58"/>
    <w:p>
      <w:pPr>
        <w:spacing w:after="0"/>
        <w:ind w:left="0"/>
        <w:jc w:val="both"/>
      </w:pPr>
      <w:r>
        <w:rPr>
          <w:rFonts w:ascii="Times New Roman"/>
          <w:b w:val="false"/>
          <w:i w:val="false"/>
          <w:color w:val="000000"/>
          <w:sz w:val="28"/>
        </w:rPr>
        <w:t>
      2) 1 – 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58"/>
    <w:bookmarkStart w:name="z66" w:id="59"/>
    <w:p>
      <w:pPr>
        <w:spacing w:after="0"/>
        <w:ind w:left="0"/>
        <w:jc w:val="both"/>
      </w:pPr>
      <w:r>
        <w:rPr>
          <w:rFonts w:ascii="Times New Roman"/>
          <w:b w:val="false"/>
          <w:i w:val="false"/>
          <w:color w:val="000000"/>
          <w:sz w:val="28"/>
        </w:rPr>
        <w:t>
      3) 1 – шарт – порталда логин (жеке-сәйкестендірме нөмірі) арқылы тіркелген көрсетілген қызметті алушы туралы деректердің нақтылығын тексеру;</w:t>
      </w:r>
    </w:p>
    <w:bookmarkEnd w:id="59"/>
    <w:bookmarkStart w:name="z67" w:id="60"/>
    <w:p>
      <w:pPr>
        <w:spacing w:after="0"/>
        <w:ind w:left="0"/>
        <w:jc w:val="both"/>
      </w:pPr>
      <w:r>
        <w:rPr>
          <w:rFonts w:ascii="Times New Roman"/>
          <w:b w:val="false"/>
          <w:i w:val="false"/>
          <w:color w:val="000000"/>
          <w:sz w:val="28"/>
        </w:rPr>
        <w:t>
      4) 2 – 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60"/>
    <w:bookmarkStart w:name="z68" w:id="61"/>
    <w:p>
      <w:pPr>
        <w:spacing w:after="0"/>
        <w:ind w:left="0"/>
        <w:jc w:val="both"/>
      </w:pPr>
      <w:r>
        <w:rPr>
          <w:rFonts w:ascii="Times New Roman"/>
          <w:b w:val="false"/>
          <w:i w:val="false"/>
          <w:color w:val="000000"/>
          <w:sz w:val="28"/>
        </w:rPr>
        <w:t>
      5) 3 – 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61"/>
    <w:bookmarkStart w:name="z69" w:id="62"/>
    <w:p>
      <w:pPr>
        <w:spacing w:after="0"/>
        <w:ind w:left="0"/>
        <w:jc w:val="both"/>
      </w:pPr>
      <w:r>
        <w:rPr>
          <w:rFonts w:ascii="Times New Roman"/>
          <w:b w:val="false"/>
          <w:i w:val="false"/>
          <w:color w:val="000000"/>
          <w:sz w:val="28"/>
        </w:rPr>
        <w:t>
      6) 4 – процесс – көрсетілетін қызметті алушының сұрауды растау (қол қою) үшін электрондық цифрлық қолтаңбасы тіркеу куәлігін таңдауы;</w:t>
      </w:r>
    </w:p>
    <w:bookmarkEnd w:id="62"/>
    <w:bookmarkStart w:name="z70" w:id="63"/>
    <w:p>
      <w:pPr>
        <w:spacing w:after="0"/>
        <w:ind w:left="0"/>
        <w:jc w:val="both"/>
      </w:pPr>
      <w:r>
        <w:rPr>
          <w:rFonts w:ascii="Times New Roman"/>
          <w:b w:val="false"/>
          <w:i w:val="false"/>
          <w:color w:val="000000"/>
          <w:sz w:val="28"/>
        </w:rPr>
        <w:t>
      7) 2 – 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сәйкестендірме нөмірі және бизнес сәйкестендірме нөмірі мен электрондық цифрлық қолтаңбасы тіркеу куәлігінде көрсетілген жеке сәйкестендірме нөмірі және бизнес сәйкестендірме нөмірі арасындағы сәйкестендіру деректерінің сәйкестігін тексеру;</w:t>
      </w:r>
    </w:p>
    <w:bookmarkEnd w:id="63"/>
    <w:bookmarkStart w:name="z71" w:id="64"/>
    <w:p>
      <w:pPr>
        <w:spacing w:after="0"/>
        <w:ind w:left="0"/>
        <w:jc w:val="both"/>
      </w:pPr>
      <w:r>
        <w:rPr>
          <w:rFonts w:ascii="Times New Roman"/>
          <w:b w:val="false"/>
          <w:i w:val="false"/>
          <w:color w:val="000000"/>
          <w:sz w:val="28"/>
        </w:rPr>
        <w:t>
      8) 5 – 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64"/>
    <w:bookmarkStart w:name="z72" w:id="65"/>
    <w:p>
      <w:pPr>
        <w:spacing w:after="0"/>
        <w:ind w:left="0"/>
        <w:jc w:val="both"/>
      </w:pPr>
      <w:r>
        <w:rPr>
          <w:rFonts w:ascii="Times New Roman"/>
          <w:b w:val="false"/>
          <w:i w:val="false"/>
          <w:color w:val="000000"/>
          <w:sz w:val="28"/>
        </w:rPr>
        <w:t>
      9) 6 – 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65"/>
    <w:bookmarkStart w:name="z73" w:id="66"/>
    <w:p>
      <w:pPr>
        <w:spacing w:after="0"/>
        <w:ind w:left="0"/>
        <w:jc w:val="both"/>
      </w:pPr>
      <w:r>
        <w:rPr>
          <w:rFonts w:ascii="Times New Roman"/>
          <w:b w:val="false"/>
          <w:i w:val="false"/>
          <w:color w:val="000000"/>
          <w:sz w:val="28"/>
        </w:rPr>
        <w:t>
      10) 7 – процесс – порталда құжатты тіркеу және өңдеу;</w:t>
      </w:r>
    </w:p>
    <w:bookmarkEnd w:id="66"/>
    <w:bookmarkStart w:name="z74" w:id="67"/>
    <w:p>
      <w:pPr>
        <w:spacing w:after="0"/>
        <w:ind w:left="0"/>
        <w:jc w:val="both"/>
      </w:pPr>
      <w:r>
        <w:rPr>
          <w:rFonts w:ascii="Times New Roman"/>
          <w:b w:val="false"/>
          <w:i w:val="false"/>
          <w:color w:val="000000"/>
          <w:sz w:val="28"/>
        </w:rPr>
        <w:t>
      11) 3 – шарт – құрылымдық бөлімшелердің көрсетілетін қызметті алушының біліктілік талаптарына және аттестат беру үшін негіздемеге сәйкестігін тексеруі;</w:t>
      </w:r>
    </w:p>
    <w:bookmarkEnd w:id="67"/>
    <w:bookmarkStart w:name="z75" w:id="68"/>
    <w:p>
      <w:pPr>
        <w:spacing w:after="0"/>
        <w:ind w:left="0"/>
        <w:jc w:val="both"/>
      </w:pPr>
      <w:r>
        <w:rPr>
          <w:rFonts w:ascii="Times New Roman"/>
          <w:b w:val="false"/>
          <w:i w:val="false"/>
          <w:color w:val="000000"/>
          <w:sz w:val="28"/>
        </w:rPr>
        <w:t>
      12) 8 – процесс –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p>
    <w:bookmarkEnd w:id="68"/>
    <w:bookmarkStart w:name="z76" w:id="69"/>
    <w:p>
      <w:pPr>
        <w:spacing w:after="0"/>
        <w:ind w:left="0"/>
        <w:jc w:val="both"/>
      </w:pPr>
      <w:r>
        <w:rPr>
          <w:rFonts w:ascii="Times New Roman"/>
          <w:b w:val="false"/>
          <w:i w:val="false"/>
          <w:color w:val="000000"/>
          <w:sz w:val="28"/>
        </w:rPr>
        <w:t>
      13) 9 – процесс – қызмет берушінің уәкілетті тұлғасының электрондық цифрлік қолтаңбасымен қол қойылған мемлекеттік көрсетілетін қызмет нәтижесін алу күні мен орны туралы хабарламаны қызмет алушының алуы.</w:t>
      </w:r>
    </w:p>
    <w:bookmarkEnd w:id="69"/>
    <w:bookmarkStart w:name="z77" w:id="70"/>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сипатталған.</w:t>
      </w:r>
    </w:p>
    <w:bookmarkEnd w:id="70"/>
    <w:bookmarkStart w:name="z78" w:id="7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 қала құрылысы және</w:t>
            </w:r>
            <w:r>
              <w:br/>
            </w:r>
            <w:r>
              <w:rPr>
                <w:rFonts w:ascii="Times New Roman"/>
                <w:b w:val="false"/>
                <w:i w:val="false"/>
                <w:color w:val="000000"/>
                <w:sz w:val="20"/>
              </w:rPr>
              <w:t>құрылыс қызметі салаларында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0" w:id="72"/>
    <w:p>
      <w:pPr>
        <w:spacing w:after="0"/>
        <w:ind w:left="0"/>
        <w:jc w:val="left"/>
      </w:pPr>
      <w:r>
        <w:rPr>
          <w:rFonts w:ascii="Times New Roman"/>
          <w:b/>
          <w:i w:val="false"/>
          <w:color w:val="000000"/>
        </w:rPr>
        <w:t xml:space="preserve">  "Электронды үкімет" порталы арқылы мемлекеттік қызмет көрсетудің </w:t>
      </w:r>
    </w:p>
    <w:bookmarkEnd w:id="72"/>
    <w:bookmarkStart w:name="z81" w:id="73"/>
    <w:p>
      <w:pPr>
        <w:spacing w:after="0"/>
        <w:ind w:left="0"/>
        <w:jc w:val="left"/>
      </w:pPr>
      <w:r>
        <w:rPr>
          <w:rFonts w:ascii="Times New Roman"/>
          <w:b/>
          <w:i w:val="false"/>
          <w:color w:val="000000"/>
        </w:rPr>
        <w:t xml:space="preserve"> функционалдық өзара іс-қимыл диаграммасы</w:t>
      </w:r>
    </w:p>
    <w:bookmarkEnd w:id="73"/>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9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салаларында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85" w:id="75"/>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қызметтің бизнес-процесс анықтамалығы</w:t>
      </w:r>
    </w:p>
    <w:bookmarkEnd w:id="75"/>
    <w:bookmarkStart w:name="z86" w:id="76"/>
    <w:p>
      <w:pPr>
        <w:spacing w:after="0"/>
        <w:ind w:left="0"/>
        <w:jc w:val="both"/>
      </w:pPr>
      <w:r>
        <w:rPr>
          <w:rFonts w:ascii="Times New Roman"/>
          <w:b w:val="false"/>
          <w:i w:val="false"/>
          <w:color w:val="000000"/>
          <w:sz w:val="28"/>
        </w:rPr>
        <w:t xml:space="preserve">
      1) Мемлекеттік көрсетілетін қызмет беруші арқылы </w:t>
      </w:r>
    </w:p>
    <w:bookmarkEnd w:id="76"/>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2) "Электрондық үкімет" веб-порталы арқылы</w:t>
      </w:r>
    </w:p>
    <w:bookmarkEnd w:id="78"/>
    <w:bookmarkStart w:name="z8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Шартты белгілер:</w:t>
      </w:r>
    </w:p>
    <w:bookmarkEnd w:id="8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2230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