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06c8" w14:textId="1e60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2017 жылғы 1 қарашадағы № 20-110 шешімі. Алматы облысы Әділет департаментінде 2017 жылы 23 қарашада № 4394 болып тіркелді. Күші жойылды - Алматы облысы Кербұлақ аудандық мәслихатының 2018 жылғы 15 наурыздағы № 28-153 шешімімен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аудандық мәслихатының 15.03.2018 </w:t>
      </w:r>
      <w:r>
        <w:rPr>
          <w:rFonts w:ascii="Times New Roman"/>
          <w:b w:val="false"/>
          <w:i w:val="false"/>
          <w:color w:val="ff0000"/>
          <w:sz w:val="28"/>
        </w:rPr>
        <w:t>№ 28-153</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Кербұлақ аудандық мәслихаты </w:t>
      </w:r>
      <w:r>
        <w:rPr>
          <w:rFonts w:ascii="Times New Roman"/>
          <w:b/>
          <w:i w:val="false"/>
          <w:color w:val="000000"/>
          <w:sz w:val="28"/>
        </w:rPr>
        <w:t>ШЕШІМ ҚАБЫЛДАДЫ:</w:t>
      </w:r>
    </w:p>
    <w:bookmarkStart w:name="z192"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0"/>
    <w:bookmarkStart w:name="z193" w:id="1"/>
    <w:p>
      <w:pPr>
        <w:spacing w:after="0"/>
        <w:ind w:left="0"/>
        <w:jc w:val="both"/>
      </w:pPr>
      <w:r>
        <w:rPr>
          <w:rFonts w:ascii="Times New Roman"/>
          <w:b w:val="false"/>
          <w:i w:val="false"/>
          <w:color w:val="000000"/>
          <w:sz w:val="28"/>
        </w:rPr>
        <w:t xml:space="preserve">
      2. Кербұлақ аудандық мәслихатының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 07-48 (Нормативтік құқықтық актілерді мемлекеттік тіркеу тізілімінде </w:t>
      </w:r>
      <w:r>
        <w:rPr>
          <w:rFonts w:ascii="Times New Roman"/>
          <w:b w:val="false"/>
          <w:i w:val="false"/>
          <w:color w:val="000000"/>
          <w:sz w:val="28"/>
        </w:rPr>
        <w:t>№ 3953</w:t>
      </w:r>
      <w:r>
        <w:rPr>
          <w:rFonts w:ascii="Times New Roman"/>
          <w:b w:val="false"/>
          <w:i w:val="false"/>
          <w:color w:val="000000"/>
          <w:sz w:val="28"/>
        </w:rPr>
        <w:t xml:space="preserve"> тіркелген, 2016 жылдың 23 қыркүйегінде аудандық "Білім шапағаты" газетінде жарияланған) шешімінің күші жойылды деп танылсын.</w:t>
      </w:r>
    </w:p>
    <w:bookmarkEnd w:id="1"/>
    <w:bookmarkStart w:name="z194" w:id="2"/>
    <w:p>
      <w:pPr>
        <w:spacing w:after="0"/>
        <w:ind w:left="0"/>
        <w:jc w:val="both"/>
      </w:pPr>
      <w:r>
        <w:rPr>
          <w:rFonts w:ascii="Times New Roman"/>
          <w:b w:val="false"/>
          <w:i w:val="false"/>
          <w:color w:val="000000"/>
          <w:sz w:val="28"/>
        </w:rPr>
        <w:t>
      3. Осы шешімнің орындалуын бақылау Кербұлақ ауданы мәслихатының "Білім, денсаулық сақтау, мәдениет, спорт, туризм, халықты әлеуметтік қорғау жөніндегі" тұрақты комиссиясына жүктелсін.</w:t>
      </w:r>
    </w:p>
    <w:bookmarkEnd w:id="2"/>
    <w:bookmarkStart w:name="z195"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Жанаберлиев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2017 жылғы "1" қарашадағы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20-110 шешіміне қосымша </w:t>
            </w:r>
          </w:p>
        </w:tc>
      </w:tr>
    </w:tbl>
    <w:bookmarkStart w:name="z200" w:id="4"/>
    <w:p>
      <w:pPr>
        <w:spacing w:after="0"/>
        <w:ind w:left="0"/>
        <w:jc w:val="left"/>
      </w:pPr>
      <w:r>
        <w:rPr>
          <w:rFonts w:ascii="Times New Roman"/>
          <w:b/>
          <w:i w:val="false"/>
          <w:color w:val="000000"/>
        </w:rPr>
        <w:t xml:space="preserve">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1" w:id="5"/>
    <w:p>
      <w:pPr>
        <w:spacing w:after="0"/>
        <w:ind w:left="0"/>
        <w:jc w:val="both"/>
      </w:pPr>
      <w:r>
        <w:rPr>
          <w:rFonts w:ascii="Times New Roman"/>
          <w:b w:val="false"/>
          <w:i w:val="false"/>
          <w:color w:val="000000"/>
          <w:sz w:val="28"/>
        </w:rPr>
        <w:t xml:space="preserve">
      1. Осы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2017 жылғы 13 ақпандағы </w:t>
      </w:r>
      <w:r>
        <w:rPr>
          <w:rFonts w:ascii="Times New Roman"/>
          <w:b w:val="false"/>
          <w:i w:val="false"/>
          <w:color w:val="000000"/>
          <w:sz w:val="28"/>
        </w:rPr>
        <w:t>№ 52</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5"/>
    <w:bookmarkStart w:name="z202" w:id="6"/>
    <w:p>
      <w:pPr>
        <w:spacing w:after="0"/>
        <w:ind w:left="0"/>
        <w:jc w:val="left"/>
      </w:pPr>
      <w:r>
        <w:rPr>
          <w:rFonts w:ascii="Times New Roman"/>
          <w:b/>
          <w:i w:val="false"/>
          <w:color w:val="000000"/>
        </w:rPr>
        <w:t xml:space="preserve"> 1. Жалпы ережелер</w:t>
      </w:r>
    </w:p>
    <w:bookmarkEnd w:id="6"/>
    <w:bookmarkStart w:name="z20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04" w:id="8"/>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8"/>
    <w:bookmarkStart w:name="z205" w:id="9"/>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9"/>
    <w:bookmarkStart w:name="z206" w:id="10"/>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07" w:id="11"/>
    <w:p>
      <w:pPr>
        <w:spacing w:after="0"/>
        <w:ind w:left="0"/>
        <w:jc w:val="both"/>
      </w:pPr>
      <w:r>
        <w:rPr>
          <w:rFonts w:ascii="Times New Roman"/>
          <w:b w:val="false"/>
          <w:i w:val="false"/>
          <w:color w:val="000000"/>
          <w:sz w:val="28"/>
        </w:rPr>
        <w:t xml:space="preserve">
      4) аудандық (қалалық) комиссия – Нормативтік құқықтық актілерді мемлекеттік тіркеу тізілімінде № 13867 болып тіркелген "Кейбір үлгілік құжаттарды бекіту туралы" Қазақстан Республикасы Денсаулық сақтау және әлеуметтік даму министрінің 2016 жылғы 7 маусымдағы </w:t>
      </w:r>
      <w:r>
        <w:rPr>
          <w:rFonts w:ascii="Times New Roman"/>
          <w:b w:val="false"/>
          <w:i w:val="false"/>
          <w:color w:val="000000"/>
          <w:sz w:val="28"/>
        </w:rPr>
        <w:t>№ 482</w:t>
      </w:r>
      <w:r>
        <w:rPr>
          <w:rFonts w:ascii="Times New Roman"/>
          <w:b w:val="false"/>
          <w:i w:val="false"/>
          <w:color w:val="000000"/>
          <w:sz w:val="28"/>
        </w:rPr>
        <w:t> бұйрығымен бекітілген халықты жұмыспен қамту мәселелері жөніндегі аудандық (қалалық) комиссия туралы үлгілік ережеге сәйкес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11"/>
    <w:bookmarkStart w:name="z208" w:id="12"/>
    <w:p>
      <w:pPr>
        <w:spacing w:after="0"/>
        <w:ind w:left="0"/>
        <w:jc w:val="both"/>
      </w:pPr>
      <w:r>
        <w:rPr>
          <w:rFonts w:ascii="Times New Roman"/>
          <w:b w:val="false"/>
          <w:i w:val="false"/>
          <w:color w:val="000000"/>
          <w:sz w:val="28"/>
        </w:rPr>
        <w:t>
      5)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2"/>
    <w:bookmarkStart w:name="z209" w:id="13"/>
    <w:p>
      <w:pPr>
        <w:spacing w:after="0"/>
        <w:ind w:left="0"/>
        <w:jc w:val="both"/>
      </w:pPr>
      <w:r>
        <w:rPr>
          <w:rFonts w:ascii="Times New Roman"/>
          <w:b w:val="false"/>
          <w:i w:val="false"/>
          <w:color w:val="000000"/>
          <w:sz w:val="28"/>
        </w:rPr>
        <w:t>
      6)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3"/>
    <w:bookmarkStart w:name="z210" w:id="14"/>
    <w:p>
      <w:pPr>
        <w:spacing w:after="0"/>
        <w:ind w:left="0"/>
        <w:jc w:val="both"/>
      </w:pPr>
      <w:r>
        <w:rPr>
          <w:rFonts w:ascii="Times New Roman"/>
          <w:b w:val="false"/>
          <w:i w:val="false"/>
          <w:color w:val="000000"/>
          <w:sz w:val="28"/>
        </w:rPr>
        <w:t xml:space="preserve">
      7)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14"/>
    <w:bookmarkStart w:name="z211" w:id="15"/>
    <w:p>
      <w:pPr>
        <w:spacing w:after="0"/>
        <w:ind w:left="0"/>
        <w:jc w:val="both"/>
      </w:pPr>
      <w:r>
        <w:rPr>
          <w:rFonts w:ascii="Times New Roman"/>
          <w:b w:val="false"/>
          <w:i w:val="false"/>
          <w:color w:val="000000"/>
          <w:sz w:val="28"/>
        </w:rPr>
        <w:t>
      8)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5"/>
    <w:bookmarkStart w:name="z212" w:id="16"/>
    <w:p>
      <w:pPr>
        <w:spacing w:after="0"/>
        <w:ind w:left="0"/>
        <w:jc w:val="both"/>
      </w:pPr>
      <w:r>
        <w:rPr>
          <w:rFonts w:ascii="Times New Roman"/>
          <w:b w:val="false"/>
          <w:i w:val="false"/>
          <w:color w:val="000000"/>
          <w:sz w:val="28"/>
        </w:rPr>
        <w:t>
      9)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6"/>
    <w:bookmarkStart w:name="z213" w:id="17"/>
    <w:p>
      <w:pPr>
        <w:spacing w:after="0"/>
        <w:ind w:left="0"/>
        <w:jc w:val="both"/>
      </w:pPr>
      <w:r>
        <w:rPr>
          <w:rFonts w:ascii="Times New Roman"/>
          <w:b w:val="false"/>
          <w:i w:val="false"/>
          <w:color w:val="000000"/>
          <w:sz w:val="28"/>
        </w:rPr>
        <w:t>
      10) мереке күндері - Қазақстан Республикасының ұлттық және мемлекеттік мереке күндері;</w:t>
      </w:r>
    </w:p>
    <w:bookmarkEnd w:id="17"/>
    <w:bookmarkStart w:name="z214" w:id="18"/>
    <w:p>
      <w:pPr>
        <w:spacing w:after="0"/>
        <w:ind w:left="0"/>
        <w:jc w:val="both"/>
      </w:pPr>
      <w:r>
        <w:rPr>
          <w:rFonts w:ascii="Times New Roman"/>
          <w:b w:val="false"/>
          <w:i w:val="false"/>
          <w:color w:val="000000"/>
          <w:sz w:val="28"/>
        </w:rPr>
        <w:t>
      11)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18"/>
    <w:bookmarkStart w:name="z215" w:id="19"/>
    <w:p>
      <w:pPr>
        <w:spacing w:after="0"/>
        <w:ind w:left="0"/>
        <w:jc w:val="both"/>
      </w:pPr>
      <w:r>
        <w:rPr>
          <w:rFonts w:ascii="Times New Roman"/>
          <w:b w:val="false"/>
          <w:i w:val="false"/>
          <w:color w:val="000000"/>
          <w:sz w:val="28"/>
        </w:rPr>
        <w:t>
      12) отбасының (азаматтың) жан басына шаққандағы орташа табысы - отбасының жиынтық табысының айына отбасының әрбір мүшесіне келетін үлесі;</w:t>
      </w:r>
    </w:p>
    <w:bookmarkEnd w:id="19"/>
    <w:bookmarkStart w:name="z216" w:id="20"/>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20"/>
    <w:bookmarkStart w:name="z217" w:id="21"/>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1"/>
    <w:bookmarkStart w:name="z218" w:id="22"/>
    <w:p>
      <w:pPr>
        <w:spacing w:after="0"/>
        <w:ind w:left="0"/>
        <w:jc w:val="both"/>
      </w:pPr>
      <w:r>
        <w:rPr>
          <w:rFonts w:ascii="Times New Roman"/>
          <w:b w:val="false"/>
          <w:i w:val="false"/>
          <w:color w:val="000000"/>
          <w:sz w:val="28"/>
        </w:rPr>
        <w:t>
      15)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2"/>
    <w:bookmarkStart w:name="z219" w:id="23"/>
    <w:p>
      <w:pPr>
        <w:spacing w:after="0"/>
        <w:ind w:left="0"/>
        <w:jc w:val="both"/>
      </w:pPr>
      <w:r>
        <w:rPr>
          <w:rFonts w:ascii="Times New Roman"/>
          <w:b w:val="false"/>
          <w:i w:val="false"/>
          <w:color w:val="000000"/>
          <w:sz w:val="28"/>
        </w:rPr>
        <w:t>
      16)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23"/>
    <w:bookmarkStart w:name="z220" w:id="24"/>
    <w:p>
      <w:pPr>
        <w:spacing w:after="0"/>
        <w:ind w:left="0"/>
        <w:jc w:val="both"/>
      </w:pPr>
      <w:r>
        <w:rPr>
          <w:rFonts w:ascii="Times New Roman"/>
          <w:b w:val="false"/>
          <w:i w:val="false"/>
          <w:color w:val="000000"/>
          <w:sz w:val="28"/>
        </w:rPr>
        <w:t>
      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4"/>
    <w:bookmarkStart w:name="z221" w:id="25"/>
    <w:p>
      <w:pPr>
        <w:spacing w:after="0"/>
        <w:ind w:left="0"/>
        <w:jc w:val="both"/>
      </w:pPr>
      <w:r>
        <w:rPr>
          <w:rFonts w:ascii="Times New Roman"/>
          <w:b w:val="false"/>
          <w:i w:val="false"/>
          <w:color w:val="000000"/>
          <w:sz w:val="28"/>
        </w:rPr>
        <w:t xml:space="preserve">
      18)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25"/>
    <w:bookmarkStart w:name="z222" w:id="26"/>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26"/>
    <w:bookmarkStart w:name="z223" w:id="27"/>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7"/>
    <w:bookmarkStart w:name="z224" w:id="2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8"/>
    <w:bookmarkStart w:name="z225" w:id="2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9"/>
    <w:bookmarkStart w:name="z226" w:id="30"/>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0"/>
    <w:bookmarkStart w:name="z227" w:id="31"/>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31"/>
    <w:bookmarkStart w:name="z228" w:id="32"/>
    <w:p>
      <w:pPr>
        <w:spacing w:after="0"/>
        <w:ind w:left="0"/>
        <w:jc w:val="both"/>
      </w:pPr>
      <w:r>
        <w:rPr>
          <w:rFonts w:ascii="Times New Roman"/>
          <w:b w:val="false"/>
          <w:i w:val="false"/>
          <w:color w:val="000000"/>
          <w:sz w:val="28"/>
        </w:rPr>
        <w:t>
      1) 15 ақпан - Ауғаныстаннан кеңес әскерін шығарған күні;</w:t>
      </w:r>
    </w:p>
    <w:bookmarkEnd w:id="32"/>
    <w:bookmarkStart w:name="z229" w:id="33"/>
    <w:p>
      <w:pPr>
        <w:spacing w:after="0"/>
        <w:ind w:left="0"/>
        <w:jc w:val="both"/>
      </w:pPr>
      <w:r>
        <w:rPr>
          <w:rFonts w:ascii="Times New Roman"/>
          <w:b w:val="false"/>
          <w:i w:val="false"/>
          <w:color w:val="000000"/>
          <w:sz w:val="28"/>
        </w:rPr>
        <w:t>
      2) 26 сәуір - Чернобыль апатының күні;</w:t>
      </w:r>
    </w:p>
    <w:bookmarkEnd w:id="33"/>
    <w:bookmarkStart w:name="z230" w:id="34"/>
    <w:p>
      <w:pPr>
        <w:spacing w:after="0"/>
        <w:ind w:left="0"/>
        <w:jc w:val="both"/>
      </w:pPr>
      <w:r>
        <w:rPr>
          <w:rFonts w:ascii="Times New Roman"/>
          <w:b w:val="false"/>
          <w:i w:val="false"/>
          <w:color w:val="000000"/>
          <w:sz w:val="28"/>
        </w:rPr>
        <w:t>
      3) 9 мамыр - Жеңіс күні.</w:t>
      </w:r>
    </w:p>
    <w:bookmarkEnd w:id="34"/>
    <w:bookmarkStart w:name="z231" w:id="3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5"/>
    <w:bookmarkStart w:name="z232" w:id="3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6"/>
    <w:bookmarkStart w:name="z233" w:id="37"/>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37"/>
    <w:bookmarkStart w:name="z234" w:id="38"/>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8"/>
    <w:bookmarkStart w:name="z235" w:id="39"/>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39"/>
    <w:bookmarkStart w:name="z236" w:id="40"/>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40"/>
    <w:bookmarkStart w:name="z237" w:id="41"/>
    <w:p>
      <w:pPr>
        <w:spacing w:after="0"/>
        <w:ind w:left="0"/>
        <w:jc w:val="both"/>
      </w:pPr>
      <w:r>
        <w:rPr>
          <w:rFonts w:ascii="Times New Roman"/>
          <w:b w:val="false"/>
          <w:i w:val="false"/>
          <w:color w:val="000000"/>
          <w:sz w:val="28"/>
        </w:rPr>
        <w:t xml:space="preserve">
      5) әлеуметтік мәні бар аурулармен ауыратын азаматтар - 5 айлық есептік көрсеткіш; </w:t>
      </w:r>
    </w:p>
    <w:bookmarkEnd w:id="41"/>
    <w:bookmarkStart w:name="z238" w:id="42"/>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42"/>
    <w:bookmarkStart w:name="z239" w:id="43"/>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43"/>
    <w:bookmarkStart w:name="z240" w:id="44"/>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44"/>
    <w:bookmarkStart w:name="z241" w:id="45"/>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45"/>
    <w:bookmarkStart w:name="z242" w:id="46"/>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6"/>
    <w:bookmarkStart w:name="z243" w:id="47"/>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7"/>
    <w:bookmarkStart w:name="z244" w:id="48"/>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8"/>
    <w:bookmarkStart w:name="z245" w:id="49"/>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49"/>
    <w:bookmarkStart w:name="z246" w:id="50"/>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50"/>
    <w:bookmarkStart w:name="z247" w:id="51"/>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51"/>
    <w:bookmarkStart w:name="z248" w:id="5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2"/>
    <w:bookmarkStart w:name="z249" w:id="53"/>
    <w:p>
      <w:pPr>
        <w:spacing w:after="0"/>
        <w:ind w:left="0"/>
        <w:jc w:val="both"/>
      </w:pPr>
      <w:r>
        <w:rPr>
          <w:rFonts w:ascii="Times New Roman"/>
          <w:b w:val="false"/>
          <w:i w:val="false"/>
          <w:color w:val="000000"/>
          <w:sz w:val="28"/>
        </w:rPr>
        <w:t xml:space="preserve">
      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тағайындалады. </w:t>
      </w:r>
    </w:p>
    <w:bookmarkEnd w:id="53"/>
    <w:bookmarkStart w:name="z250" w:id="54"/>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54"/>
    <w:bookmarkStart w:name="z251" w:id="55"/>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алпыс пайызы арасындағы айырма ретінде айқындалады.</w:t>
      </w:r>
    </w:p>
    <w:bookmarkEnd w:id="55"/>
    <w:bookmarkStart w:name="z252" w:id="56"/>
    <w:p>
      <w:pPr>
        <w:spacing w:after="0"/>
        <w:ind w:left="0"/>
        <w:jc w:val="both"/>
      </w:pPr>
      <w:r>
        <w:rPr>
          <w:rFonts w:ascii="Times New Roman"/>
          <w:b w:val="false"/>
          <w:i w:val="false"/>
          <w:color w:val="000000"/>
          <w:sz w:val="28"/>
        </w:rPr>
        <w:t>
      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6"/>
    <w:bookmarkStart w:name="z253" w:id="57"/>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7"/>
    <w:bookmarkStart w:name="z254" w:id="58"/>
    <w:p>
      <w:pPr>
        <w:spacing w:after="0"/>
        <w:ind w:left="0"/>
        <w:jc w:val="both"/>
      </w:pPr>
      <w:r>
        <w:rPr>
          <w:rFonts w:ascii="Times New Roman"/>
          <w:b w:val="false"/>
          <w:i w:val="false"/>
          <w:color w:val="000000"/>
          <w:sz w:val="28"/>
        </w:rPr>
        <w:t>
      ШАК-тың біржолғы сомасы осы Қағидаларға қосымшаға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тағы басқаны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58"/>
    <w:bookmarkStart w:name="z255" w:id="59"/>
    <w:p>
      <w:pPr>
        <w:spacing w:after="0"/>
        <w:ind w:left="0"/>
        <w:jc w:val="left"/>
      </w:pPr>
      <w:r>
        <w:rPr>
          <w:rFonts w:ascii="Times New Roman"/>
          <w:b/>
          <w:i w:val="false"/>
          <w:color w:val="000000"/>
        </w:rPr>
        <w:t xml:space="preserve"> 3. Әлеуметтік көмек көрсету тәртібі</w:t>
      </w:r>
    </w:p>
    <w:bookmarkEnd w:id="59"/>
    <w:bookmarkStart w:name="z256" w:id="6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60"/>
    <w:bookmarkStart w:name="z257" w:id="6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61"/>
    <w:bookmarkStart w:name="z258" w:id="62"/>
    <w:p>
      <w:pPr>
        <w:spacing w:after="0"/>
        <w:ind w:left="0"/>
        <w:jc w:val="both"/>
      </w:pPr>
      <w:r>
        <w:rPr>
          <w:rFonts w:ascii="Times New Roman"/>
          <w:b w:val="false"/>
          <w:i w:val="false"/>
          <w:color w:val="000000"/>
          <w:sz w:val="28"/>
        </w:rPr>
        <w:t>
      1) жеке басын куәландыратын құжатты;</w:t>
      </w:r>
    </w:p>
    <w:bookmarkEnd w:id="62"/>
    <w:bookmarkStart w:name="z259" w:id="6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3"/>
    <w:bookmarkStart w:name="z260" w:id="64"/>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64"/>
    <w:bookmarkStart w:name="z261" w:id="65"/>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65"/>
    <w:bookmarkStart w:name="z262" w:id="66"/>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66"/>
    <w:bookmarkStart w:name="z263" w:id="67"/>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67"/>
    <w:bookmarkStart w:name="z264" w:id="68"/>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8"/>
    <w:bookmarkStart w:name="z265" w:id="69"/>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69"/>
    <w:bookmarkStart w:name="z266" w:id="70"/>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0"/>
    <w:bookmarkStart w:name="z267" w:id="71"/>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71"/>
    <w:bookmarkStart w:name="z268" w:id="72"/>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72"/>
    <w:bookmarkStart w:name="z269" w:id="73"/>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73"/>
    <w:bookmarkStart w:name="z270" w:id="74"/>
    <w:p>
      <w:pPr>
        <w:spacing w:after="0"/>
        <w:ind w:left="0"/>
        <w:jc w:val="both"/>
      </w:pPr>
      <w:r>
        <w:rPr>
          <w:rFonts w:ascii="Times New Roman"/>
          <w:b w:val="false"/>
          <w:i w:val="false"/>
          <w:color w:val="000000"/>
          <w:sz w:val="28"/>
        </w:rPr>
        <w:t xml:space="preserve">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4"/>
    <w:bookmarkStart w:name="z271" w:id="75"/>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75"/>
    <w:bookmarkStart w:name="z272" w:id="76"/>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76"/>
    <w:bookmarkStart w:name="z273" w:id="77"/>
    <w:p>
      <w:pPr>
        <w:spacing w:after="0"/>
        <w:ind w:left="0"/>
        <w:jc w:val="both"/>
      </w:pPr>
      <w:r>
        <w:rPr>
          <w:rFonts w:ascii="Times New Roman"/>
          <w:b w:val="false"/>
          <w:i w:val="false"/>
          <w:color w:val="000000"/>
          <w:sz w:val="28"/>
        </w:rPr>
        <w:t xml:space="preserve">
      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77"/>
    <w:bookmarkStart w:name="z274" w:id="78"/>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78"/>
    <w:bookmarkStart w:name="z275" w:id="79"/>
    <w:p>
      <w:pPr>
        <w:spacing w:after="0"/>
        <w:ind w:left="0"/>
        <w:jc w:val="both"/>
      </w:pPr>
      <w:r>
        <w:rPr>
          <w:rFonts w:ascii="Times New Roman"/>
          <w:b w:val="false"/>
          <w:i w:val="false"/>
          <w:color w:val="000000"/>
          <w:sz w:val="28"/>
        </w:rPr>
        <w:t>
      23. Әлеуметтік көмек көрсетуден бас тарту:</w:t>
      </w:r>
    </w:p>
    <w:bookmarkEnd w:id="79"/>
    <w:bookmarkStart w:name="z276" w:id="8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0"/>
    <w:bookmarkStart w:name="z277" w:id="8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1"/>
    <w:bookmarkStart w:name="z278" w:id="8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2"/>
    <w:bookmarkStart w:name="z279" w:id="83"/>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3"/>
    <w:bookmarkStart w:name="z280" w:id="84"/>
    <w:p>
      <w:pPr>
        <w:spacing w:after="0"/>
        <w:ind w:left="0"/>
        <w:jc w:val="both"/>
      </w:pPr>
      <w:r>
        <w:rPr>
          <w:rFonts w:ascii="Times New Roman"/>
          <w:b w:val="false"/>
          <w:i w:val="false"/>
          <w:color w:val="000000"/>
          <w:sz w:val="28"/>
        </w:rPr>
        <w:t>
      25. Үміткер "Өрлеу" жобасына қатысу үшін жеке өзінің немесе отбасының атынан тұрғылықты жері бойынша орталыққа немесе ол болмаған жағдайда ауылдық округ әкіміне жүгінеді.</w:t>
      </w:r>
    </w:p>
    <w:bookmarkEnd w:id="84"/>
    <w:bookmarkStart w:name="z281" w:id="85"/>
    <w:p>
      <w:pPr>
        <w:spacing w:after="0"/>
        <w:ind w:left="0"/>
        <w:jc w:val="both"/>
      </w:pPr>
      <w:r>
        <w:rPr>
          <w:rFonts w:ascii="Times New Roman"/>
          <w:b w:val="false"/>
          <w:i w:val="false"/>
          <w:color w:val="000000"/>
          <w:sz w:val="28"/>
        </w:rPr>
        <w:t>
      Орталық,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ауылдық округ әкімі не ассистент әңгімелесу жүргізеді.</w:t>
      </w:r>
    </w:p>
    <w:bookmarkEnd w:id="85"/>
    <w:bookmarkStart w:name="z282" w:id="86"/>
    <w:p>
      <w:pPr>
        <w:spacing w:after="0"/>
        <w:ind w:left="0"/>
        <w:jc w:val="both"/>
      </w:pPr>
      <w:r>
        <w:rPr>
          <w:rFonts w:ascii="Times New Roman"/>
          <w:b w:val="false"/>
          <w:i w:val="false"/>
          <w:color w:val="000000"/>
          <w:sz w:val="28"/>
        </w:rPr>
        <w:t>
      Әңгімелесу жүргізу кезінде:</w:t>
      </w:r>
    </w:p>
    <w:bookmarkEnd w:id="86"/>
    <w:bookmarkStart w:name="z283" w:id="87"/>
    <w:p>
      <w:pPr>
        <w:spacing w:after="0"/>
        <w:ind w:left="0"/>
        <w:jc w:val="both"/>
      </w:pPr>
      <w:r>
        <w:rPr>
          <w:rFonts w:ascii="Times New Roman"/>
          <w:b w:val="false"/>
          <w:i w:val="false"/>
          <w:color w:val="000000"/>
          <w:sz w:val="28"/>
        </w:rPr>
        <w:t>
      ШАК алу негіздемесі;</w:t>
      </w:r>
    </w:p>
    <w:bookmarkEnd w:id="87"/>
    <w:bookmarkStart w:name="z284" w:id="88"/>
    <w:p>
      <w:pPr>
        <w:spacing w:after="0"/>
        <w:ind w:left="0"/>
        <w:jc w:val="both"/>
      </w:pPr>
      <w:r>
        <w:rPr>
          <w:rFonts w:ascii="Times New Roman"/>
          <w:b w:val="false"/>
          <w:i w:val="false"/>
          <w:color w:val="000000"/>
          <w:sz w:val="28"/>
        </w:rPr>
        <w:t>
      жұмыспен қамтуға жәрдемдесудің мемлекеттік шараларына мұқтаждығы;</w:t>
      </w:r>
    </w:p>
    <w:bookmarkEnd w:id="88"/>
    <w:bookmarkStart w:name="z285" w:id="89"/>
    <w:p>
      <w:pPr>
        <w:spacing w:after="0"/>
        <w:ind w:left="0"/>
        <w:jc w:val="both"/>
      </w:pPr>
      <w:r>
        <w:rPr>
          <w:rFonts w:ascii="Times New Roman"/>
          <w:b w:val="false"/>
          <w:i w:val="false"/>
          <w:color w:val="000000"/>
          <w:sz w:val="28"/>
        </w:rPr>
        <w:t xml:space="preserve">
      жеке мұқтаждықтарын ескере отырып, отбасы мүшелеріне олардың әлеуметтік бейімделу шаралары айқындалады. </w:t>
      </w:r>
    </w:p>
    <w:bookmarkEnd w:id="89"/>
    <w:bookmarkStart w:name="z286" w:id="90"/>
    <w:p>
      <w:pPr>
        <w:spacing w:after="0"/>
        <w:ind w:left="0"/>
        <w:jc w:val="both"/>
      </w:pPr>
      <w:r>
        <w:rPr>
          <w:rFonts w:ascii="Times New Roman"/>
          <w:b w:val="false"/>
          <w:i w:val="false"/>
          <w:color w:val="000000"/>
          <w:sz w:val="28"/>
        </w:rPr>
        <w:t>
      Әңгімелесу нәтижелері бойынша орталық атқарушы орган бекітетін нысан бойынша әңгімелесу парағы ресімделеді.</w:t>
      </w:r>
    </w:p>
    <w:bookmarkEnd w:id="90"/>
    <w:bookmarkStart w:name="z287" w:id="91"/>
    <w:p>
      <w:pPr>
        <w:spacing w:after="0"/>
        <w:ind w:left="0"/>
        <w:jc w:val="both"/>
      </w:pPr>
      <w:r>
        <w:rPr>
          <w:rFonts w:ascii="Times New Roman"/>
          <w:b w:val="false"/>
          <w:i w:val="false"/>
          <w:color w:val="000000"/>
          <w:sz w:val="28"/>
        </w:rPr>
        <w:t xml:space="preserve">
      Әңгімелесу парағына қол қойған үміткер орталық атқарушы орган бекітетін нысандарға сәйкес "Өрлеу" жобасына қатысуға өтініш пен отбасылық </w:t>
      </w:r>
    </w:p>
    <w:bookmarkEnd w:id="91"/>
    <w:bookmarkStart w:name="z288" w:id="92"/>
    <w:p>
      <w:pPr>
        <w:spacing w:after="0"/>
        <w:ind w:left="0"/>
        <w:jc w:val="both"/>
      </w:pPr>
      <w:r>
        <w:rPr>
          <w:rFonts w:ascii="Times New Roman"/>
          <w:b w:val="false"/>
          <w:i w:val="false"/>
          <w:color w:val="000000"/>
          <w:sz w:val="28"/>
        </w:rPr>
        <w:t xml:space="preserve">
      және материалдық жағдайы туралы сауалнама толтырады, оған мынадай құжаттарды қоса береді: </w:t>
      </w:r>
    </w:p>
    <w:bookmarkEnd w:id="92"/>
    <w:bookmarkStart w:name="z289" w:id="93"/>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93"/>
    <w:bookmarkStart w:name="z290" w:id="94"/>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94"/>
    <w:bookmarkStart w:name="z291" w:id="95"/>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95"/>
    <w:bookmarkStart w:name="z292" w:id="96"/>
    <w:p>
      <w:pPr>
        <w:spacing w:after="0"/>
        <w:ind w:left="0"/>
        <w:jc w:val="both"/>
      </w:pPr>
      <w:r>
        <w:rPr>
          <w:rFonts w:ascii="Times New Roman"/>
          <w:b w:val="false"/>
          <w:i w:val="false"/>
          <w:color w:val="000000"/>
          <w:sz w:val="28"/>
        </w:rPr>
        <w:t>
      4) әр отбасы мүшесіне тұрақты тұрғылықты жері бойынша тіркелгенін растайтын құжат немесе мекенжай анықтамасы немесе ауылдық округ әкімінің анықтамасы;</w:t>
      </w:r>
    </w:p>
    <w:bookmarkEnd w:id="96"/>
    <w:bookmarkStart w:name="z293" w:id="97"/>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97"/>
    <w:bookmarkStart w:name="z294" w:id="98"/>
    <w:p>
      <w:pPr>
        <w:spacing w:after="0"/>
        <w:ind w:left="0"/>
        <w:jc w:val="both"/>
      </w:pPr>
      <w:r>
        <w:rPr>
          <w:rFonts w:ascii="Times New Roman"/>
          <w:b w:val="false"/>
          <w:i w:val="false"/>
          <w:color w:val="000000"/>
          <w:sz w:val="28"/>
        </w:rPr>
        <w:t>
      26. Орталық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98"/>
    <w:bookmarkStart w:name="z295" w:id="99"/>
    <w:p>
      <w:pPr>
        <w:spacing w:after="0"/>
        <w:ind w:left="0"/>
        <w:jc w:val="both"/>
      </w:pPr>
      <w:r>
        <w:rPr>
          <w:rFonts w:ascii="Times New Roman"/>
          <w:b w:val="false"/>
          <w:i w:val="false"/>
          <w:color w:val="000000"/>
          <w:sz w:val="28"/>
        </w:rPr>
        <w:t xml:space="preserve">
      27.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ауылдық округ әкіміне береді. </w:t>
      </w:r>
    </w:p>
    <w:bookmarkEnd w:id="99"/>
    <w:bookmarkStart w:name="z296" w:id="100"/>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100"/>
    <w:bookmarkStart w:name="z297" w:id="101"/>
    <w:p>
      <w:pPr>
        <w:spacing w:after="0"/>
        <w:ind w:left="0"/>
        <w:jc w:val="both"/>
      </w:pPr>
      <w:r>
        <w:rPr>
          <w:rFonts w:ascii="Times New Roman"/>
          <w:b w:val="false"/>
          <w:i w:val="false"/>
          <w:color w:val="000000"/>
          <w:sz w:val="28"/>
        </w:rPr>
        <w:t>
      28. Орталық ауылдық округ әкімінен құжаттарды қабылдау күні үміткерді және осы Қағидалардың 31-тармағында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101"/>
    <w:bookmarkStart w:name="z298" w:id="102"/>
    <w:p>
      <w:pPr>
        <w:spacing w:after="0"/>
        <w:ind w:left="0"/>
        <w:jc w:val="both"/>
      </w:pPr>
      <w:r>
        <w:rPr>
          <w:rFonts w:ascii="Times New Roman"/>
          <w:b w:val="false"/>
          <w:i w:val="false"/>
          <w:color w:val="000000"/>
          <w:sz w:val="28"/>
        </w:rPr>
        <w:t xml:space="preserve">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102"/>
    <w:bookmarkStart w:name="z299" w:id="103"/>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103"/>
    <w:bookmarkStart w:name="z300" w:id="104"/>
    <w:p>
      <w:pPr>
        <w:spacing w:after="0"/>
        <w:ind w:left="0"/>
        <w:jc w:val="both"/>
      </w:pPr>
      <w:r>
        <w:rPr>
          <w:rFonts w:ascii="Times New Roman"/>
          <w:b w:val="false"/>
          <w:i w:val="false"/>
          <w:color w:val="000000"/>
          <w:sz w:val="28"/>
        </w:rPr>
        <w:t>
      29.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(қалалық) комиссияның қарауына бір жұмыс күні ішінде жібереді.</w:t>
      </w:r>
    </w:p>
    <w:bookmarkEnd w:id="104"/>
    <w:bookmarkStart w:name="z301" w:id="105"/>
    <w:p>
      <w:pPr>
        <w:spacing w:after="0"/>
        <w:ind w:left="0"/>
        <w:jc w:val="both"/>
      </w:pPr>
      <w:r>
        <w:rPr>
          <w:rFonts w:ascii="Times New Roman"/>
          <w:b w:val="false"/>
          <w:i w:val="false"/>
          <w:color w:val="000000"/>
          <w:sz w:val="28"/>
        </w:rPr>
        <w:t>
      Халықты жұмыспен қамту мәселелері бойынша аудандық (қалалық) комиссия күнтізбелік жеті күн ішінде үміткердің ұсынған құжаттарын қарайды, тиісті шешім қабылдайды және оны орталыққа жолдайды.</w:t>
      </w:r>
    </w:p>
    <w:bookmarkEnd w:id="105"/>
    <w:bookmarkStart w:name="z302" w:id="106"/>
    <w:p>
      <w:pPr>
        <w:spacing w:after="0"/>
        <w:ind w:left="0"/>
        <w:jc w:val="both"/>
      </w:pPr>
      <w:r>
        <w:rPr>
          <w:rFonts w:ascii="Times New Roman"/>
          <w:b w:val="false"/>
          <w:i w:val="false"/>
          <w:color w:val="000000"/>
          <w:sz w:val="28"/>
        </w:rPr>
        <w:t>
      Орталық учаскелік комиссиядан алынған қорытындының, сондай-ақ қажет болған жағдайда, халықты жұмыспен қамту мәселелері бойынша аудандық (қалалық)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106"/>
    <w:bookmarkStart w:name="z303" w:id="107"/>
    <w:p>
      <w:pPr>
        <w:spacing w:after="0"/>
        <w:ind w:left="0"/>
        <w:jc w:val="both"/>
      </w:pPr>
      <w:r>
        <w:rPr>
          <w:rFonts w:ascii="Times New Roman"/>
          <w:b w:val="false"/>
          <w:i w:val="false"/>
          <w:color w:val="000000"/>
          <w:sz w:val="28"/>
        </w:rPr>
        <w:t>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107"/>
    <w:bookmarkStart w:name="z304" w:id="108"/>
    <w:p>
      <w:pPr>
        <w:spacing w:after="0"/>
        <w:ind w:left="0"/>
        <w:jc w:val="both"/>
      </w:pPr>
      <w:r>
        <w:rPr>
          <w:rFonts w:ascii="Times New Roman"/>
          <w:b w:val="false"/>
          <w:i w:val="false"/>
          <w:color w:val="000000"/>
          <w:sz w:val="28"/>
        </w:rPr>
        <w:t>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108"/>
    <w:bookmarkStart w:name="z305" w:id="109"/>
    <w:p>
      <w:pPr>
        <w:spacing w:after="0"/>
        <w:ind w:left="0"/>
        <w:jc w:val="both"/>
      </w:pPr>
      <w:r>
        <w:rPr>
          <w:rFonts w:ascii="Times New Roman"/>
          <w:b w:val="false"/>
          <w:i w:val="false"/>
          <w:color w:val="000000"/>
          <w:sz w:val="28"/>
        </w:rPr>
        <w:t>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109"/>
    <w:bookmarkStart w:name="z306" w:id="110"/>
    <w:p>
      <w:pPr>
        <w:spacing w:after="0"/>
        <w:ind w:left="0"/>
        <w:jc w:val="both"/>
      </w:pPr>
      <w:r>
        <w:rPr>
          <w:rFonts w:ascii="Times New Roman"/>
          <w:b w:val="false"/>
          <w:i w:val="false"/>
          <w:color w:val="000000"/>
          <w:sz w:val="28"/>
        </w:rPr>
        <w:t>
      30.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ауылдық округ әкімі арқылы үміткерге тағайындау немесе себептерін көрсете отырып тағайындаудан бас тарту туралы жазбаша хабарлайды.</w:t>
      </w:r>
    </w:p>
    <w:bookmarkEnd w:id="110"/>
    <w:bookmarkStart w:name="z307" w:id="111"/>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bookmarkEnd w:id="111"/>
    <w:bookmarkStart w:name="z308" w:id="112"/>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w:t>
      </w:r>
    </w:p>
    <w:bookmarkEnd w:id="112"/>
    <w:bookmarkStart w:name="z309" w:id="113"/>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3"/>
    <w:bookmarkStart w:name="z310" w:id="114"/>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4"/>
    <w:bookmarkStart w:name="z311" w:id="115"/>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15"/>
    <w:bookmarkStart w:name="z312" w:id="116"/>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16"/>
    <w:bookmarkStart w:name="z313" w:id="117"/>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17"/>
    <w:bookmarkStart w:name="z314" w:id="118"/>
    <w:p>
      <w:pPr>
        <w:spacing w:after="0"/>
        <w:ind w:left="0"/>
        <w:jc w:val="both"/>
      </w:pPr>
      <w:r>
        <w:rPr>
          <w:rFonts w:ascii="Times New Roman"/>
          <w:b w:val="false"/>
          <w:i w:val="false"/>
          <w:color w:val="000000"/>
          <w:sz w:val="28"/>
        </w:rPr>
        <w:t xml:space="preserve">
      31. Мынадай жағдайларды: </w:t>
      </w:r>
    </w:p>
    <w:bookmarkEnd w:id="118"/>
    <w:bookmarkStart w:name="z315" w:id="119"/>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19"/>
    <w:bookmarkStart w:name="z316" w:id="120"/>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w:t>
      </w:r>
    </w:p>
    <w:bookmarkEnd w:id="120"/>
    <w:bookmarkStart w:name="z317" w:id="121"/>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ШАК алу үшін міндетті шарт болып табылады.</w:t>
      </w:r>
    </w:p>
    <w:bookmarkEnd w:id="121"/>
    <w:bookmarkStart w:name="z318" w:id="122"/>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22"/>
    <w:bookmarkStart w:name="z319" w:id="12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3"/>
    <w:bookmarkStart w:name="z320" w:id="124"/>
    <w:p>
      <w:pPr>
        <w:spacing w:after="0"/>
        <w:ind w:left="0"/>
        <w:jc w:val="both"/>
      </w:pPr>
      <w:r>
        <w:rPr>
          <w:rFonts w:ascii="Times New Roman"/>
          <w:b w:val="false"/>
          <w:i w:val="false"/>
          <w:color w:val="000000"/>
          <w:sz w:val="28"/>
        </w:rPr>
        <w:t>
      33. Әлеуметтік көмек:</w:t>
      </w:r>
    </w:p>
    <w:bookmarkEnd w:id="124"/>
    <w:bookmarkStart w:name="z321" w:id="125"/>
    <w:p>
      <w:pPr>
        <w:spacing w:after="0"/>
        <w:ind w:left="0"/>
        <w:jc w:val="both"/>
      </w:pPr>
      <w:r>
        <w:rPr>
          <w:rFonts w:ascii="Times New Roman"/>
          <w:b w:val="false"/>
          <w:i w:val="false"/>
          <w:color w:val="000000"/>
          <w:sz w:val="28"/>
        </w:rPr>
        <w:t>
      1) алушы қайтыс болған;</w:t>
      </w:r>
    </w:p>
    <w:bookmarkEnd w:id="125"/>
    <w:bookmarkStart w:name="z322" w:id="12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26"/>
    <w:bookmarkStart w:name="z323" w:id="127"/>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127"/>
    <w:bookmarkStart w:name="z324" w:id="12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28"/>
    <w:bookmarkStart w:name="z325" w:id="129"/>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129"/>
    <w:bookmarkStart w:name="z326" w:id="130"/>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130"/>
    <w:bookmarkStart w:name="z327" w:id="131"/>
    <w:p>
      <w:pPr>
        <w:spacing w:after="0"/>
        <w:ind w:left="0"/>
        <w:jc w:val="left"/>
      </w:pPr>
      <w:r>
        <w:rPr>
          <w:rFonts w:ascii="Times New Roman"/>
          <w:b/>
          <w:i w:val="false"/>
          <w:color w:val="000000"/>
        </w:rPr>
        <w:t xml:space="preserve"> 5. Қорытынды ереже</w:t>
      </w:r>
    </w:p>
    <w:bookmarkEnd w:id="131"/>
    <w:bookmarkStart w:name="z328" w:id="132"/>
    <w:p>
      <w:pPr>
        <w:spacing w:after="0"/>
        <w:ind w:left="0"/>
        <w:jc w:val="both"/>
      </w:pPr>
      <w:r>
        <w:rPr>
          <w:rFonts w:ascii="Times New Roman"/>
          <w:b w:val="false"/>
          <w:i w:val="false"/>
          <w:color w:val="000000"/>
          <w:sz w:val="28"/>
        </w:rPr>
        <w:t xml:space="preserve">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132"/>
    <w:bookmarkStart w:name="z329" w:id="133"/>
    <w:p>
      <w:pPr>
        <w:spacing w:after="0"/>
        <w:ind w:left="0"/>
        <w:jc w:val="both"/>
      </w:pPr>
      <w:r>
        <w:rPr>
          <w:rFonts w:ascii="Times New Roman"/>
          <w:b w:val="false"/>
          <w:i w:val="false"/>
          <w:color w:val="000000"/>
          <w:sz w:val="28"/>
        </w:rPr>
        <w:t>
      36. Осы Қағидалармен реттелмеген қатынастар Қазақстан Республикасының қолданыстағы заңнамасына сәйкес реттеледі.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қосымша</w:t>
            </w:r>
          </w:p>
        </w:tc>
      </w:tr>
    </w:tbl>
    <w:bookmarkStart w:name="z165" w:id="134"/>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тағы басқаны сатып алу), жеке кәсіпкерлік қызметті ұйымдастыруға арналған (бұрынғы қарыздарды өтеу, жылжымайтын тұрғын үй сатып алу шығындарынан басқа) іс-шаралар тізбесі</w:t>
      </w:r>
    </w:p>
    <w:bookmarkEnd w:id="134"/>
    <w:bookmarkStart w:name="z166" w:id="135"/>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35"/>
    <w:bookmarkStart w:name="z167" w:id="136"/>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36"/>
    <w:bookmarkStart w:name="z168" w:id="137"/>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37"/>
    <w:bookmarkStart w:name="z169" w:id="138"/>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38"/>
    <w:bookmarkStart w:name="z170" w:id="139"/>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39"/>
    <w:bookmarkStart w:name="z171" w:id="140"/>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40"/>
    <w:bookmarkStart w:name="z172" w:id="141"/>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41"/>
    <w:bookmarkStart w:name="z173" w:id="142"/>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42"/>
    <w:bookmarkStart w:name="z174" w:id="143"/>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43"/>
    <w:bookmarkStart w:name="z175" w:id="144"/>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44"/>
    <w:bookmarkStart w:name="z176" w:id="145"/>
    <w:p>
      <w:pPr>
        <w:spacing w:after="0"/>
        <w:ind w:left="0"/>
        <w:jc w:val="both"/>
      </w:pPr>
      <w:r>
        <w:rPr>
          <w:rFonts w:ascii="Times New Roman"/>
          <w:b w:val="false"/>
          <w:i w:val="false"/>
          <w:color w:val="000000"/>
          <w:sz w:val="28"/>
        </w:rPr>
        <w:t>
      11. Бағдарламалық жасақтамаларды сатып алу.</w:t>
      </w:r>
    </w:p>
    <w:bookmarkEnd w:id="145"/>
    <w:bookmarkStart w:name="z177" w:id="146"/>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46"/>
    <w:bookmarkStart w:name="z178" w:id="147"/>
    <w:p>
      <w:pPr>
        <w:spacing w:after="0"/>
        <w:ind w:left="0"/>
        <w:jc w:val="both"/>
      </w:pPr>
      <w:r>
        <w:rPr>
          <w:rFonts w:ascii="Times New Roman"/>
          <w:b w:val="false"/>
          <w:i w:val="false"/>
          <w:color w:val="000000"/>
          <w:sz w:val="28"/>
        </w:rPr>
        <w:t>
      13. Мелиорация жұмыстарын жүргізу.</w:t>
      </w:r>
    </w:p>
    <w:bookmarkEnd w:id="147"/>
    <w:bookmarkStart w:name="z179" w:id="148"/>
    <w:p>
      <w:pPr>
        <w:spacing w:after="0"/>
        <w:ind w:left="0"/>
        <w:jc w:val="both"/>
      </w:pPr>
      <w:r>
        <w:rPr>
          <w:rFonts w:ascii="Times New Roman"/>
          <w:b w:val="false"/>
          <w:i w:val="false"/>
          <w:color w:val="000000"/>
          <w:sz w:val="28"/>
        </w:rPr>
        <w:t xml:space="preserve">
      14. Біржолғы ШАК төлеудің нысаналы мақсатына сәйкес келетін халықты жұмыспен қамту мәселелері жөніндегі аудандық (қалалық) немесе өңірлік комиссия ұсынған және мақұлдаған өзге де шаралар. </w:t>
      </w:r>
    </w:p>
    <w:bookmarkEnd w:id="148"/>
    <w:bookmarkStart w:name="z180" w:id="149"/>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қызметтердің құнын төлеу.</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