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f2caaf" w14:textId="2f2caa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Қарасай аудандық мәслихатының 2017 жылғы 2 наурыздағы "Қарасай аудандық мәслихаты аппаратының "Б" корпусы мемлекеттік әкімшілік қызметшілерінің қызметін бағалаудың әдістемесін бекіту туралы" № 12-8 шешіміне өзгерістер мен толықтыру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облысы Қарасай аудандық мәслихатының 2017 жылғы 26 маусымдағы № 15-3 шешімі. Алматы облысы Әділет департаментінде 2017 жылы 5 шілдеде № 4273 болып тіркелді. Күші жойылды - Алматы облысы Қарасай аудандық мәслихатының 2018 жылғы 26 наурыздағы № 27-3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Алматы облысы Қарасай аудандық мәслихатының 26.03.2018 </w:t>
      </w:r>
      <w:r>
        <w:rPr>
          <w:rFonts w:ascii="Times New Roman"/>
          <w:b w:val="false"/>
          <w:i w:val="false"/>
          <w:color w:val="ff0000"/>
          <w:sz w:val="28"/>
        </w:rPr>
        <w:t>№ 27-3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бастап күнтізбелік он күн өткен соң қолданысқа енгізіледі).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Республикасының мемлекеттік қызметі туралы" 2015 жылғы 23 қарашадағы Қазақстан Республикасы Заңының 33-бабының </w:t>
      </w:r>
      <w:r>
        <w:rPr>
          <w:rFonts w:ascii="Times New Roman"/>
          <w:b w:val="false"/>
          <w:i w:val="false"/>
          <w:color w:val="000000"/>
          <w:sz w:val="28"/>
        </w:rPr>
        <w:t>5-тармағына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"Мемлекеттік әкімшілік қызметшілердің қызметін бағалаудың кейбір мәселелері туралы" 2016 жылғы 29 желтоқсандағы № 110 Қазақстан Республикасы Мемлекеттік қызмет істері және сыбайлас жемқорлыққа қарсы іс-қимыл агенттігі Төрағасының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(Нормативтік құқықтық актілерді мемлекеттік тіркеу тізілімінде № 14637 тіркелген) сәйкес, Қарасай аудандық мәслихаты ШЕШІМ ҚАБЫЛДАДЫ: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Қарасай аудандық мәслихатының "Қарасай аудандық мәслихаты аппаратының "Б" корпусы мемлекеттік әкімшілік қызметшілерінің қызметін бағалаудың әдістемесін бекіту туралы" 2017 жылғы 2 наурыздағы № 12-8 (Нормативтік құқықтық актілерді мемлекеттік тіркеу тізілімінде </w:t>
      </w:r>
      <w:r>
        <w:rPr>
          <w:rFonts w:ascii="Times New Roman"/>
          <w:b w:val="false"/>
          <w:i w:val="false"/>
          <w:color w:val="000000"/>
          <w:sz w:val="28"/>
        </w:rPr>
        <w:t>№ 4177</w:t>
      </w:r>
      <w:r>
        <w:rPr>
          <w:rFonts w:ascii="Times New Roman"/>
          <w:b w:val="false"/>
          <w:i w:val="false"/>
          <w:color w:val="000000"/>
          <w:sz w:val="28"/>
        </w:rPr>
        <w:t xml:space="preserve"> тіркелген, 2017 жылдың 6 сәуірінде "Заман жаршысы" газетінде жарияланған) шешіміне келесі өзгерістер мен толықтыру енгізілсін: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көрсетілген шешіммен бекітілген Қарасай аудандық мәслихаты аппаратының "Б" корпусы мемлекеттік әкімшілік қызметшілерінің қызметін бағалаудың әдістемесінде: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18-тармақтары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баяндалсын: </w:t>
      </w:r>
    </w:p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"17. Көтермелеу балдары осы Әдістеменің 1-1-қосымшасына сәйкес ағымдағы жұмыстын орташа көлемінен асатын қызмет көрсеткіштері, сондай-ақ мазмұндық және/немесе ұйымдастырушылық жағынан күрделі болып табылатын қызмет түрлері үшін қойылады.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Ағымдағы жұмыстың орташа көлемінен асатын қызмет көрсеткіштері және күрделі қызмет түрлері атқарылған жұмыстың көлемі мен күрделілігінің өсу тәртібімен "+1"-ден "+5" балға дейін бес деңгейлік шәкіл бойынша орналастырылған. Бұл ретте көтермеленетін қызмет көрсеткіштері мен түрлеріне Электрондық құжат алмасудың бірыңғай жүйесінде және мемлекеттік органның Интранет-порталында белгіленетін де, белгіленбейтін де құжаттар мен іс-шаралар кіре алады.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Әр көтермеленетін қызмет көрсеткіші немесе түрі үшін осы Әдістеменің 1-1-қосымшасына сәйкес "Б" корпусының қызметшісіне тікелей басшымен балл қойылады.";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1-1-қосымшасымен толықтырылсын.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шешімнің орындалуын бақылау Қарасай аудандық мәслихаты аппаратының басшысы К. Абильбековке жүктелсін.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әділет органдарында мемлекеттік тіркелген күннен бастап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күшіне енеді және алғашқы ресми жарияланған күннен бастап қолданысқа енгізіледі.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Қарасай аудандық мәслихатының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сессия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Кулиева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Қарасай аудандық мәслихатының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Қалиев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Қарасай аудандық мәслихатының 2017 жылғы 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26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 маусымдағы № 15-3 шешіміне қосымша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Қарасай аудандық мәслихаты аппаратының "Б" корпусы мемлекеттік әкімшілік қызметшілерінің қызметін бағалаудың әдістемесіне 1-1-қосымша </w:t>
            </w:r>
          </w:p>
        </w:tc>
      </w:tr>
    </w:tbl>
    <w:bookmarkStart w:name="z22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Қарасай аудандық мәслихаты аппаратының "Б" корпусының мемлекеттік әкімшілік қызметшілерінің көтермеленетін көрсеткіштері мен қызмет түрлері үшін балл шәкілдері</w:t>
      </w:r>
    </w:p>
    <w:bookmarkEnd w:id="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61"/>
        <w:gridCol w:w="10939"/>
      </w:tblGrid>
      <w:tr>
        <w:trPr>
          <w:trHeight w:val="30" w:hRule="atLeast"/>
        </w:trPr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Балдар</w:t>
            </w:r>
          </w:p>
          <w:bookmarkEnd w:id="10"/>
        </w:tc>
        <w:tc>
          <w:tcPr>
            <w:tcW w:w="10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Көтермеленетін көрсеткіштері мен қызмет түрлері</w:t>
            </w:r>
          </w:p>
        </w:tc>
      </w:tr>
      <w:tr>
        <w:trPr>
          <w:trHeight w:val="30" w:hRule="atLeast"/>
        </w:trPr>
        <w:tc>
          <w:tcPr>
            <w:tcW w:w="13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балл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"/>
        </w:tc>
        <w:tc>
          <w:tcPr>
            <w:tcW w:w="10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мәслихат сессияларына, аудан әкімдігінің, аудандық қоғамдық кеңестің, аудандық мәслихаттың тұрақты комиссияларының отырыстарына материалдарды дайындау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Аумақтық, округтік және учаскелік сайлау комиссияларының құрамына уақтылы түзетулер жүргізу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Нормативтік құқықтық актілердің жобаларын әзірлеу, нормативтік құқықтық актілеріне құқықтық мониторингін жүргізу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Тауарларды, жұмыстар мен қызметтерді мемлекеттік сатып алу бойынша конкурстық комиссияның қызметін ұйымдастыру, сондай-ақ баға ұсыныстарын сұрату тәсілімен бір көзден тауарларды, жұмыстар мен қызметтерді мемлекеттік сатып алуларды жүргізу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Қаржы-шаруашылық қызметтің жиынтық жоспарын, бюджеттік жоспарды, қаржыландырудың жеке жоспарларын құру, бекіту, орындау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Аттестациялық, конкурстық, тәртіптік және бағалау комиссиясының қызметін сапалы ұйымдастыру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мәслихат хатшысының және жоғары тұрған мемлекеттік органдардың шұғыл және ауқымды тапсырмаларын уақтылы және сапалы орындау</w:t>
            </w:r>
          </w:p>
        </w:tc>
      </w:tr>
      <w:tr>
        <w:trPr>
          <w:trHeight w:val="30" w:hRule="atLeast"/>
        </w:trPr>
        <w:tc>
          <w:tcPr>
            <w:tcW w:w="13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балл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"/>
        </w:tc>
        <w:tc>
          <w:tcPr>
            <w:tcW w:w="10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мәслихаттың және тұрақты комиссияларының қызметі туралы баяндамалар, мақалалар, жарияланымдар мен ақпараттар дайындау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Мұрағатқа құжаттарды сапалы өңдеу және өткізу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Президентінің, Қазақстан Республикасы Парламенті, мәслихаттары депутаттарының, өзге де жергілікті өзін - өзі басқару органдары мүшелерінің, аудандық маңызы бар қалалар, ауылдық округтер әкімдерінің сайлауын өткізуді ұйымдастыруға келісім бойынша қатысу</w:t>
            </w:r>
          </w:p>
        </w:tc>
      </w:tr>
      <w:tr>
        <w:trPr>
          <w:trHeight w:val="30" w:hRule="atLeast"/>
        </w:trPr>
        <w:tc>
          <w:tcPr>
            <w:tcW w:w="13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балл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"/>
        </w:tc>
        <w:tc>
          <w:tcPr>
            <w:tcW w:w="10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Қосымша зерделеуді және тексеруді талап ететін өтініштерді қарау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 актілерін шығару барысында талап-арыз қызметін мәслихаттың пайдасына жүзеге асыру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Оқытуға жататын мәслихат аппараты мемлекеттік қызметшілерін оқытуды толық қамтуды қамтамасыз ету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Түсіндіру жұмыстарын ұйымдастыру және жүргізу</w:t>
            </w:r>
          </w:p>
        </w:tc>
      </w:tr>
      <w:tr>
        <w:trPr>
          <w:trHeight w:val="30" w:hRule="atLeast"/>
        </w:trPr>
        <w:tc>
          <w:tcPr>
            <w:tcW w:w="13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балл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"/>
        </w:tc>
        <w:tc>
          <w:tcPr>
            <w:tcW w:w="10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Уақытша жоқ мемлекеттік қызметшінің міндеттерін орындау және лауазымдарды қоса атқару (10 жұмыс күннен кем емес)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Тәлімгерлік қызметті жүзеге асыру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Алдын ала жоспарланбаған және шұғыл жұмыстарды орындау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құжаттарды аудандық мәслихаттың интернет-сайтына және бұқаралық ақпарат құралдарында жариялауды уақытылы қамтамасыз ету</w:t>
            </w:r>
          </w:p>
        </w:tc>
      </w:tr>
      <w:tr>
        <w:trPr>
          <w:trHeight w:val="30" w:hRule="atLeast"/>
        </w:trPr>
        <w:tc>
          <w:tcPr>
            <w:tcW w:w="13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балл</w:t>
            </w:r>
          </w:p>
          <w:bookmarkEnd w:id="15"/>
        </w:tc>
        <w:tc>
          <w:tcPr>
            <w:tcW w:w="10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Ұжымның қоғамдық өміріне қатысу (спорттық және мәдени шаралары)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мәслихаттың атынан құттықтау, алғыс хаттарының мәтіндерін әзірлеу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мәслихаттың сессияларында, тұрақты комиссиялар отырыстарында және аппарат өткізген іс-шараларда бейне және фото түсіру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