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fe1e" w14:textId="6e6f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2016 жылғы 12 желтоқсандағы "Іле ауданының 2017-2019 жылдарға арналған бюджеті туралы" № 9-39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2017 жылғы 2 қарашадағы № 17-81 шешімі. Алматы облысы Әділет департаментінде 2017 жылы 16 қарашада № 4382 болып тіркелді</w:t>
      </w:r>
    </w:p>
    <w:p>
      <w:pPr>
        <w:spacing w:after="0"/>
        <w:ind w:left="0"/>
        <w:jc w:val="both"/>
      </w:pPr>
      <w:bookmarkStart w:name="z34"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p>
    <w:bookmarkEnd w:id="0"/>
    <w:bookmarkStart w:name="z35" w:id="1"/>
    <w:p>
      <w:pPr>
        <w:spacing w:after="0"/>
        <w:ind w:left="0"/>
        <w:jc w:val="both"/>
      </w:pPr>
      <w:r>
        <w:rPr>
          <w:rFonts w:ascii="Times New Roman"/>
          <w:b w:val="false"/>
          <w:i w:val="false"/>
          <w:color w:val="000000"/>
          <w:sz w:val="28"/>
        </w:rPr>
        <w:t xml:space="preserve">
      1. Іле аудандық мәслихатының "Іле ауданының 2017-2019 жылдарға арналған бюджеті туралы" 2016 жылғы 12 желтоқсандағы № 9-39 (Нормативтік құқықтық актілерді мемлекеттік тіркеу тізілімінде </w:t>
      </w:r>
      <w:r>
        <w:rPr>
          <w:rFonts w:ascii="Times New Roman"/>
          <w:b w:val="false"/>
          <w:i w:val="false"/>
          <w:color w:val="000000"/>
          <w:sz w:val="28"/>
        </w:rPr>
        <w:t>№ 4040</w:t>
      </w:r>
      <w:r>
        <w:rPr>
          <w:rFonts w:ascii="Times New Roman"/>
          <w:b w:val="false"/>
          <w:i w:val="false"/>
          <w:color w:val="000000"/>
          <w:sz w:val="28"/>
        </w:rPr>
        <w:t xml:space="preserve"> тіркелген, 2017 жылдың 1 қаңтарында "Іле таңы" газетінде жарияланған) шешіміне келесі өзгерістер енгізілсін:</w:t>
      </w:r>
    </w:p>
    <w:bookmarkEnd w:id="1"/>
    <w:bookmarkStart w:name="z3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-тармақтары жаңа редакцияда баяндалсын:</w:t>
      </w:r>
    </w:p>
    <w:bookmarkEnd w:id="2"/>
    <w:bookmarkStart w:name="z37" w:id="3"/>
    <w:p>
      <w:pPr>
        <w:spacing w:after="0"/>
        <w:ind w:left="0"/>
        <w:jc w:val="both"/>
      </w:pPr>
      <w:r>
        <w:rPr>
          <w:rFonts w:ascii="Times New Roman"/>
          <w:b w:val="false"/>
          <w:i w:val="false"/>
          <w:color w:val="000000"/>
          <w:sz w:val="28"/>
        </w:rPr>
        <w:t>
      "1. 2017-2019 жылдарға арналған аудандық бюджет тиісінше 1, 2 және 3-қосымшаларға сәйкес, оның ішінде 2017 жылға келесі көлемдерде бекітілсін:</w:t>
      </w:r>
    </w:p>
    <w:bookmarkEnd w:id="3"/>
    <w:bookmarkStart w:name="z38" w:id="4"/>
    <w:p>
      <w:pPr>
        <w:spacing w:after="0"/>
        <w:ind w:left="0"/>
        <w:jc w:val="both"/>
      </w:pPr>
      <w:r>
        <w:rPr>
          <w:rFonts w:ascii="Times New Roman"/>
          <w:b w:val="false"/>
          <w:i w:val="false"/>
          <w:color w:val="000000"/>
          <w:sz w:val="28"/>
        </w:rPr>
        <w:t>
      1) кірістер 88 898 262 мың теңге, оның ішінде:</w:t>
      </w:r>
    </w:p>
    <w:bookmarkEnd w:id="4"/>
    <w:bookmarkStart w:name="z39" w:id="5"/>
    <w:p>
      <w:pPr>
        <w:spacing w:after="0"/>
        <w:ind w:left="0"/>
        <w:jc w:val="both"/>
      </w:pPr>
      <w:r>
        <w:rPr>
          <w:rFonts w:ascii="Times New Roman"/>
          <w:b w:val="false"/>
          <w:i w:val="false"/>
          <w:color w:val="000000"/>
          <w:sz w:val="28"/>
        </w:rPr>
        <w:t>
      салықтық түсімдер 75 379 004 мың теңге;</w:t>
      </w:r>
    </w:p>
    <w:bookmarkEnd w:id="5"/>
    <w:bookmarkStart w:name="z40" w:id="6"/>
    <w:p>
      <w:pPr>
        <w:spacing w:after="0"/>
        <w:ind w:left="0"/>
        <w:jc w:val="both"/>
      </w:pPr>
      <w:r>
        <w:rPr>
          <w:rFonts w:ascii="Times New Roman"/>
          <w:b w:val="false"/>
          <w:i w:val="false"/>
          <w:color w:val="000000"/>
          <w:sz w:val="28"/>
        </w:rPr>
        <w:t>
      салықтық емес түсімдер 31 700 мың теңге;</w:t>
      </w:r>
    </w:p>
    <w:bookmarkEnd w:id="6"/>
    <w:bookmarkStart w:name="z41" w:id="7"/>
    <w:p>
      <w:pPr>
        <w:spacing w:after="0"/>
        <w:ind w:left="0"/>
        <w:jc w:val="both"/>
      </w:pPr>
      <w:r>
        <w:rPr>
          <w:rFonts w:ascii="Times New Roman"/>
          <w:b w:val="false"/>
          <w:i w:val="false"/>
          <w:color w:val="000000"/>
          <w:sz w:val="28"/>
        </w:rPr>
        <w:t>
      негізгі капиталды сатудан түсетін түсімдер 426 100 мың теңге;</w:t>
      </w:r>
    </w:p>
    <w:bookmarkEnd w:id="7"/>
    <w:bookmarkStart w:name="z42" w:id="8"/>
    <w:p>
      <w:pPr>
        <w:spacing w:after="0"/>
        <w:ind w:left="0"/>
        <w:jc w:val="both"/>
      </w:pPr>
      <w:r>
        <w:rPr>
          <w:rFonts w:ascii="Times New Roman"/>
          <w:b w:val="false"/>
          <w:i w:val="false"/>
          <w:color w:val="000000"/>
          <w:sz w:val="28"/>
        </w:rPr>
        <w:t>
      трансферттер түсімі 13 061 458 мың теңге, оның ішінде:</w:t>
      </w:r>
    </w:p>
    <w:bookmarkEnd w:id="8"/>
    <w:bookmarkStart w:name="z43" w:id="9"/>
    <w:p>
      <w:pPr>
        <w:spacing w:after="0"/>
        <w:ind w:left="0"/>
        <w:jc w:val="both"/>
      </w:pPr>
      <w:r>
        <w:rPr>
          <w:rFonts w:ascii="Times New Roman"/>
          <w:b w:val="false"/>
          <w:i w:val="false"/>
          <w:color w:val="000000"/>
          <w:sz w:val="28"/>
        </w:rPr>
        <w:t>
      ағымдағы нысаналы трансферттер 3 153 333 мың теңге;</w:t>
      </w:r>
    </w:p>
    <w:bookmarkEnd w:id="9"/>
    <w:bookmarkStart w:name="z44" w:id="10"/>
    <w:p>
      <w:pPr>
        <w:spacing w:after="0"/>
        <w:ind w:left="0"/>
        <w:jc w:val="both"/>
      </w:pPr>
      <w:r>
        <w:rPr>
          <w:rFonts w:ascii="Times New Roman"/>
          <w:b w:val="false"/>
          <w:i w:val="false"/>
          <w:color w:val="000000"/>
          <w:sz w:val="28"/>
        </w:rPr>
        <w:t>
      нысаналы даму трансферттер 9 908 125 мың теңге;</w:t>
      </w:r>
    </w:p>
    <w:bookmarkEnd w:id="10"/>
    <w:bookmarkStart w:name="z45" w:id="11"/>
    <w:p>
      <w:pPr>
        <w:spacing w:after="0"/>
        <w:ind w:left="0"/>
        <w:jc w:val="both"/>
      </w:pPr>
      <w:r>
        <w:rPr>
          <w:rFonts w:ascii="Times New Roman"/>
          <w:b w:val="false"/>
          <w:i w:val="false"/>
          <w:color w:val="000000"/>
          <w:sz w:val="28"/>
        </w:rPr>
        <w:t>
      2) шығындар 91 458 720,3 мың теңге;</w:t>
      </w:r>
    </w:p>
    <w:bookmarkEnd w:id="11"/>
    <w:bookmarkStart w:name="z46" w:id="12"/>
    <w:p>
      <w:pPr>
        <w:spacing w:after="0"/>
        <w:ind w:left="0"/>
        <w:jc w:val="both"/>
      </w:pPr>
      <w:r>
        <w:rPr>
          <w:rFonts w:ascii="Times New Roman"/>
          <w:b w:val="false"/>
          <w:i w:val="false"/>
          <w:color w:val="000000"/>
          <w:sz w:val="28"/>
        </w:rPr>
        <w:t>
      3) таза бюджеттік кредиттеу 34 186 мың теңге, оның ішінде:</w:t>
      </w:r>
    </w:p>
    <w:bookmarkEnd w:id="12"/>
    <w:bookmarkStart w:name="z47" w:id="13"/>
    <w:p>
      <w:pPr>
        <w:spacing w:after="0"/>
        <w:ind w:left="0"/>
        <w:jc w:val="both"/>
      </w:pPr>
      <w:r>
        <w:rPr>
          <w:rFonts w:ascii="Times New Roman"/>
          <w:b w:val="false"/>
          <w:i w:val="false"/>
          <w:color w:val="000000"/>
          <w:sz w:val="28"/>
        </w:rPr>
        <w:t>
      бюджеттік кредиттер 61 263 мың теңге;</w:t>
      </w:r>
    </w:p>
    <w:bookmarkEnd w:id="13"/>
    <w:bookmarkStart w:name="z48" w:id="14"/>
    <w:p>
      <w:pPr>
        <w:spacing w:after="0"/>
        <w:ind w:left="0"/>
        <w:jc w:val="both"/>
      </w:pPr>
      <w:r>
        <w:rPr>
          <w:rFonts w:ascii="Times New Roman"/>
          <w:b w:val="false"/>
          <w:i w:val="false"/>
          <w:color w:val="000000"/>
          <w:sz w:val="28"/>
        </w:rPr>
        <w:t>
      бюджеттік кредиттерді өтеу 27 077 мың теңге;</w:t>
      </w:r>
    </w:p>
    <w:bookmarkEnd w:id="14"/>
    <w:bookmarkStart w:name="z49" w:id="15"/>
    <w:p>
      <w:pPr>
        <w:spacing w:after="0"/>
        <w:ind w:left="0"/>
        <w:jc w:val="both"/>
      </w:pPr>
      <w:r>
        <w:rPr>
          <w:rFonts w:ascii="Times New Roman"/>
          <w:b w:val="false"/>
          <w:i w:val="false"/>
          <w:color w:val="000000"/>
          <w:sz w:val="28"/>
        </w:rPr>
        <w:t>
      5) бюджет тапшылығы (профициті) (−) 2 594 644,3 теңге;</w:t>
      </w:r>
    </w:p>
    <w:bookmarkEnd w:id="15"/>
    <w:bookmarkStart w:name="z50" w:id="16"/>
    <w:p>
      <w:pPr>
        <w:spacing w:after="0"/>
        <w:ind w:left="0"/>
        <w:jc w:val="both"/>
      </w:pPr>
      <w:r>
        <w:rPr>
          <w:rFonts w:ascii="Times New Roman"/>
          <w:b w:val="false"/>
          <w:i w:val="false"/>
          <w:color w:val="000000"/>
          <w:sz w:val="28"/>
        </w:rPr>
        <w:t>
      6) бюджет тапшылығын қаржыландыру (профицитін пайдалану) 2 594 644,3 мың теңге.";</w:t>
      </w:r>
    </w:p>
    <w:bookmarkEnd w:id="16"/>
    <w:bookmarkStart w:name="z22" w:id="17"/>
    <w:p>
      <w:pPr>
        <w:spacing w:after="0"/>
        <w:ind w:left="0"/>
        <w:jc w:val="both"/>
      </w:pPr>
      <w:r>
        <w:rPr>
          <w:rFonts w:ascii="Times New Roman"/>
          <w:b w:val="false"/>
          <w:i w:val="false"/>
          <w:color w:val="000000"/>
          <w:sz w:val="28"/>
        </w:rPr>
        <w:t>
      "4. 2017 жылға арналған аудандық бюджетте жергілікті өзін-өзі басқару</w:t>
      </w:r>
      <w:r>
        <w:rPr>
          <w:rFonts w:ascii="Times New Roman"/>
          <w:b w:val="false"/>
          <w:i w:val="false"/>
          <w:color w:val="000000"/>
          <w:sz w:val="28"/>
        </w:rPr>
        <w:t xml:space="preserve"> органдарына </w:t>
      </w:r>
      <w:r>
        <w:rPr>
          <w:rFonts w:ascii="Times New Roman"/>
          <w:b w:val="false"/>
          <w:i w:val="false"/>
          <w:color w:val="000000"/>
          <w:sz w:val="28"/>
        </w:rPr>
        <w:t>4-қосымшаға</w:t>
      </w:r>
      <w:r>
        <w:rPr>
          <w:rFonts w:ascii="Times New Roman"/>
          <w:b w:val="false"/>
          <w:i w:val="false"/>
          <w:color w:val="000000"/>
          <w:sz w:val="28"/>
        </w:rPr>
        <w:t xml:space="preserve"> сәйкес, 280 287 мың теңге сомасында трансферттер көзделгені ескерілсін.</w:t>
      </w:r>
    </w:p>
    <w:bookmarkEnd w:id="17"/>
    <w:bookmarkStart w:name="z24" w:id="18"/>
    <w:p>
      <w:pPr>
        <w:spacing w:after="0"/>
        <w:ind w:left="0"/>
        <w:jc w:val="both"/>
      </w:pPr>
      <w:r>
        <w:rPr>
          <w:rFonts w:ascii="Times New Roman"/>
          <w:b w:val="false"/>
          <w:i w:val="false"/>
          <w:color w:val="000000"/>
          <w:sz w:val="28"/>
        </w:rPr>
        <w:t>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18"/>
    <w:bookmarkStart w:name="z21"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19"/>
    <w:bookmarkStart w:name="z51" w:id="20"/>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20"/>
    <w:bookmarkStart w:name="z52" w:id="21"/>
    <w:p>
      <w:pPr>
        <w:spacing w:after="0"/>
        <w:ind w:left="0"/>
        <w:jc w:val="both"/>
      </w:pPr>
      <w:r>
        <w:rPr>
          <w:rFonts w:ascii="Times New Roman"/>
          <w:b w:val="false"/>
          <w:i w:val="false"/>
          <w:color w:val="000000"/>
          <w:sz w:val="28"/>
        </w:rPr>
        <w:t>
      4.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21"/>
    <w:bookmarkStart w:name="z53" w:id="22"/>
    <w:p>
      <w:pPr>
        <w:spacing w:after="0"/>
        <w:ind w:left="0"/>
        <w:jc w:val="both"/>
      </w:pPr>
      <w:r>
        <w:rPr>
          <w:rFonts w:ascii="Times New Roman"/>
          <w:b w:val="false"/>
          <w:i w:val="false"/>
          <w:color w:val="000000"/>
          <w:sz w:val="28"/>
        </w:rPr>
        <w:t>
      5.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Егембердиева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Батыр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2017 жылғы "2" қарашадағы "Іле аудандық мәслихатының 2016 жылғы 12 желтоқсандағы "Іле ауданының 2017-2019 жылдарға арналған бюджеті туралы" № 9-39 шешіміне өзгерістер енгізу туралы" № 17-81 шешіміне қосымша</w:t>
            </w:r>
          </w:p>
        </w:tc>
      </w:tr>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12 желтоқсандағы "Іле ауданының 2017-2019 жылдарға арналған бюджеті туралы" № 9-39 шешімімен бекітілген 1-қосымша</w:t>
            </w:r>
          </w:p>
        </w:tc>
      </w:tr>
    </w:tbl>
    <w:p>
      <w:pPr>
        <w:spacing w:after="0"/>
        <w:ind w:left="0"/>
        <w:jc w:val="left"/>
      </w:pPr>
      <w:r>
        <w:rPr>
          <w:rFonts w:ascii="Times New Roman"/>
          <w:b/>
          <w:i w:val="false"/>
          <w:color w:val="000000"/>
        </w:rPr>
        <w:t xml:space="preserve"> Іле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88"/>
        <w:gridCol w:w="572"/>
        <w:gridCol w:w="888"/>
        <w:gridCol w:w="626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Санаты</w:t>
            </w:r>
          </w:p>
          <w:bookmarkEnd w:id="23"/>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w:t>
            </w:r>
          </w:p>
          <w:bookmarkEnd w:id="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88 898 262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
1</w:t>
            </w:r>
          </w:p>
          <w:bookmarkEnd w:id="25"/>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75 379 004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2 883 534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2 226 834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2 226 834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71 745 470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71 605 070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спирттiң және (немесе) шарап материалының, алкоголь өнімдерінің барлық түрлерi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70 013 370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6"/>
          <w:p>
            <w:pPr>
              <w:spacing w:after="20"/>
              <w:ind w:left="20"/>
              <w:jc w:val="both"/>
            </w:pPr>
            <w:r>
              <w:rPr>
                <w:rFonts w:ascii="Times New Roman"/>
                <w:b w:val="false"/>
                <w:i w:val="false"/>
                <w:color w:val="000000"/>
                <w:sz w:val="20"/>
              </w:rPr>
              <w:t>
2</w:t>
            </w:r>
          </w:p>
          <w:bookmarkEnd w:id="26"/>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3</w:t>
            </w:r>
          </w:p>
          <w:bookmarkEnd w:id="27"/>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8"/>
          <w:p>
            <w:pPr>
              <w:spacing w:after="20"/>
              <w:ind w:left="20"/>
              <w:jc w:val="both"/>
            </w:pPr>
            <w:r>
              <w:rPr>
                <w:rFonts w:ascii="Times New Roman"/>
                <w:b w:val="false"/>
                <w:i w:val="false"/>
                <w:color w:val="000000"/>
                <w:sz w:val="20"/>
              </w:rPr>
              <w:t>
4</w:t>
            </w:r>
          </w:p>
          <w:bookmarkEnd w:id="28"/>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13 061 458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3 153 333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1"/>
        <w:gridCol w:w="1061"/>
        <w:gridCol w:w="110"/>
        <w:gridCol w:w="5628"/>
        <w:gridCol w:w="31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9"/>
          <w:p>
            <w:pPr>
              <w:spacing w:after="20"/>
              <w:ind w:left="20"/>
              <w:jc w:val="both"/>
            </w:pPr>
          </w:p>
          <w:bookmarkEnd w:id="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91 458 720,3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0"/>
          <w:p>
            <w:pPr>
              <w:spacing w:after="20"/>
              <w:ind w:left="20"/>
              <w:jc w:val="both"/>
            </w:pPr>
            <w:r>
              <w:rPr>
                <w:rFonts w:ascii="Times New Roman"/>
                <w:b w:val="false"/>
                <w:i w:val="false"/>
                <w:color w:val="000000"/>
                <w:sz w:val="20"/>
              </w:rPr>
              <w:t>
1</w:t>
            </w:r>
          </w:p>
          <w:bookmarkEnd w:id="3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1"/>
          <w:p>
            <w:pPr>
              <w:spacing w:after="20"/>
              <w:ind w:left="20"/>
              <w:jc w:val="both"/>
            </w:pPr>
          </w:p>
          <w:bookmarkEnd w:id="3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2"/>
          <w:p>
            <w:pPr>
              <w:spacing w:after="20"/>
              <w:ind w:left="20"/>
              <w:jc w:val="both"/>
            </w:pPr>
          </w:p>
          <w:bookmarkEnd w:id="3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3"/>
          <w:p>
            <w:pPr>
              <w:spacing w:after="20"/>
              <w:ind w:left="20"/>
              <w:jc w:val="both"/>
            </w:pPr>
          </w:p>
          <w:bookmarkEnd w:id="3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4"/>
          <w:p>
            <w:pPr>
              <w:spacing w:after="20"/>
              <w:ind w:left="20"/>
              <w:jc w:val="both"/>
            </w:pPr>
          </w:p>
          <w:bookmarkEnd w:id="3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5"/>
          <w:p>
            <w:pPr>
              <w:spacing w:after="20"/>
              <w:ind w:left="20"/>
              <w:jc w:val="both"/>
            </w:pPr>
          </w:p>
          <w:bookmarkEnd w:id="3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6"/>
          <w:p>
            <w:pPr>
              <w:spacing w:after="20"/>
              <w:ind w:left="20"/>
              <w:jc w:val="both"/>
            </w:pPr>
          </w:p>
          <w:bookmarkEnd w:id="3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7"/>
          <w:p>
            <w:pPr>
              <w:spacing w:after="20"/>
              <w:ind w:left="20"/>
              <w:jc w:val="both"/>
            </w:pPr>
          </w:p>
          <w:bookmarkEnd w:id="3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8"/>
          <w:p>
            <w:pPr>
              <w:spacing w:after="20"/>
              <w:ind w:left="20"/>
              <w:jc w:val="both"/>
            </w:pPr>
          </w:p>
          <w:bookmarkEnd w:id="3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9"/>
          <w:p>
            <w:pPr>
              <w:spacing w:after="20"/>
              <w:ind w:left="20"/>
              <w:jc w:val="both"/>
            </w:pPr>
          </w:p>
          <w:bookmarkEnd w:id="3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0"/>
          <w:p>
            <w:pPr>
              <w:spacing w:after="20"/>
              <w:ind w:left="20"/>
              <w:jc w:val="both"/>
            </w:pPr>
          </w:p>
          <w:bookmarkEnd w:id="4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1"/>
          <w:p>
            <w:pPr>
              <w:spacing w:after="20"/>
              <w:ind w:left="20"/>
              <w:jc w:val="both"/>
            </w:pPr>
          </w:p>
          <w:bookmarkEnd w:id="4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2"/>
          <w:p>
            <w:pPr>
              <w:spacing w:after="20"/>
              <w:ind w:left="20"/>
              <w:jc w:val="both"/>
            </w:pPr>
          </w:p>
          <w:bookmarkEnd w:id="4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3"/>
          <w:p>
            <w:pPr>
              <w:spacing w:after="20"/>
              <w:ind w:left="20"/>
              <w:jc w:val="both"/>
            </w:pPr>
          </w:p>
          <w:bookmarkEnd w:id="4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4"/>
          <w:p>
            <w:pPr>
              <w:spacing w:after="20"/>
              <w:ind w:left="20"/>
              <w:jc w:val="both"/>
            </w:pPr>
          </w:p>
          <w:bookmarkEnd w:id="4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5"/>
          <w:p>
            <w:pPr>
              <w:spacing w:after="20"/>
              <w:ind w:left="20"/>
              <w:jc w:val="both"/>
            </w:pPr>
          </w:p>
          <w:bookmarkEnd w:id="4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6"/>
          <w:p>
            <w:pPr>
              <w:spacing w:after="20"/>
              <w:ind w:left="20"/>
              <w:jc w:val="both"/>
            </w:pPr>
          </w:p>
          <w:bookmarkEnd w:id="4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7"/>
          <w:p>
            <w:pPr>
              <w:spacing w:after="20"/>
              <w:ind w:left="20"/>
              <w:jc w:val="both"/>
            </w:pPr>
          </w:p>
          <w:bookmarkEnd w:id="4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8"/>
          <w:p>
            <w:pPr>
              <w:spacing w:after="20"/>
              <w:ind w:left="20"/>
              <w:jc w:val="both"/>
            </w:pPr>
          </w:p>
          <w:bookmarkEnd w:id="4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9"/>
          <w:p>
            <w:pPr>
              <w:spacing w:after="20"/>
              <w:ind w:left="20"/>
              <w:jc w:val="both"/>
            </w:pPr>
          </w:p>
          <w:bookmarkEnd w:id="4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0"/>
          <w:p>
            <w:pPr>
              <w:spacing w:after="20"/>
              <w:ind w:left="20"/>
              <w:jc w:val="both"/>
            </w:pPr>
          </w:p>
          <w:bookmarkEnd w:id="5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1"/>
          <w:p>
            <w:pPr>
              <w:spacing w:after="20"/>
              <w:ind w:left="20"/>
              <w:jc w:val="both"/>
            </w:pPr>
            <w:r>
              <w:rPr>
                <w:rFonts w:ascii="Times New Roman"/>
                <w:b w:val="false"/>
                <w:i w:val="false"/>
                <w:color w:val="000000"/>
                <w:sz w:val="20"/>
              </w:rPr>
              <w:t>
2</w:t>
            </w:r>
          </w:p>
          <w:bookmarkEnd w:id="5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2"/>
          <w:p>
            <w:pPr>
              <w:spacing w:after="20"/>
              <w:ind w:left="20"/>
              <w:jc w:val="both"/>
            </w:pPr>
          </w:p>
          <w:bookmarkEnd w:id="5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3"/>
          <w:p>
            <w:pPr>
              <w:spacing w:after="20"/>
              <w:ind w:left="20"/>
              <w:jc w:val="both"/>
            </w:pPr>
          </w:p>
          <w:bookmarkEnd w:id="5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4"/>
          <w:p>
            <w:pPr>
              <w:spacing w:after="20"/>
              <w:ind w:left="20"/>
              <w:jc w:val="both"/>
            </w:pPr>
          </w:p>
          <w:bookmarkEnd w:id="5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5"/>
          <w:p>
            <w:pPr>
              <w:spacing w:after="20"/>
              <w:ind w:left="20"/>
              <w:jc w:val="both"/>
            </w:pPr>
          </w:p>
          <w:bookmarkEnd w:id="5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6"/>
          <w:p>
            <w:pPr>
              <w:spacing w:after="20"/>
              <w:ind w:left="20"/>
              <w:jc w:val="both"/>
            </w:pPr>
          </w:p>
          <w:bookmarkEnd w:id="5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7"/>
          <w:p>
            <w:pPr>
              <w:spacing w:after="20"/>
              <w:ind w:left="20"/>
              <w:jc w:val="both"/>
            </w:pPr>
          </w:p>
          <w:bookmarkEnd w:id="5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8"/>
          <w:p>
            <w:pPr>
              <w:spacing w:after="20"/>
              <w:ind w:left="20"/>
              <w:jc w:val="both"/>
            </w:pPr>
            <w:r>
              <w:rPr>
                <w:rFonts w:ascii="Times New Roman"/>
                <w:b w:val="false"/>
                <w:i w:val="false"/>
                <w:color w:val="000000"/>
                <w:sz w:val="20"/>
              </w:rPr>
              <w:t>
3</w:t>
            </w:r>
          </w:p>
          <w:bookmarkEnd w:id="5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9"/>
          <w:p>
            <w:pPr>
              <w:spacing w:after="20"/>
              <w:ind w:left="20"/>
              <w:jc w:val="both"/>
            </w:pPr>
          </w:p>
          <w:bookmarkEnd w:id="5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0"/>
          <w:p>
            <w:pPr>
              <w:spacing w:after="20"/>
              <w:ind w:left="20"/>
              <w:jc w:val="both"/>
            </w:pPr>
          </w:p>
          <w:bookmarkEnd w:id="6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1"/>
          <w:p>
            <w:pPr>
              <w:spacing w:after="20"/>
              <w:ind w:left="20"/>
              <w:jc w:val="both"/>
            </w:pPr>
          </w:p>
          <w:bookmarkEnd w:id="6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2"/>
          <w:p>
            <w:pPr>
              <w:spacing w:after="20"/>
              <w:ind w:left="20"/>
              <w:jc w:val="both"/>
            </w:pPr>
            <w:r>
              <w:rPr>
                <w:rFonts w:ascii="Times New Roman"/>
                <w:b w:val="false"/>
                <w:i w:val="false"/>
                <w:color w:val="000000"/>
                <w:sz w:val="20"/>
              </w:rPr>
              <w:t>
4</w:t>
            </w:r>
          </w:p>
          <w:bookmarkEnd w:id="6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3"/>
          <w:p>
            <w:pPr>
              <w:spacing w:after="20"/>
              <w:ind w:left="20"/>
              <w:jc w:val="both"/>
            </w:pPr>
          </w:p>
          <w:bookmarkEnd w:id="6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2 329 964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4"/>
          <w:p>
            <w:pPr>
              <w:spacing w:after="20"/>
              <w:ind w:left="20"/>
              <w:jc w:val="both"/>
            </w:pPr>
          </w:p>
          <w:bookmarkEnd w:id="6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5"/>
          <w:p>
            <w:pPr>
              <w:spacing w:after="20"/>
              <w:ind w:left="20"/>
              <w:jc w:val="both"/>
            </w:pPr>
          </w:p>
          <w:bookmarkEnd w:id="6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6"/>
          <w:p>
            <w:pPr>
              <w:spacing w:after="20"/>
              <w:ind w:left="20"/>
              <w:jc w:val="both"/>
            </w:pPr>
          </w:p>
          <w:bookmarkEnd w:id="6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7"/>
          <w:p>
            <w:pPr>
              <w:spacing w:after="20"/>
              <w:ind w:left="20"/>
              <w:jc w:val="both"/>
            </w:pPr>
          </w:p>
          <w:bookmarkEnd w:id="6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8"/>
          <w:p>
            <w:pPr>
              <w:spacing w:after="20"/>
              <w:ind w:left="20"/>
              <w:jc w:val="both"/>
            </w:pPr>
          </w:p>
          <w:bookmarkEnd w:id="6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9"/>
          <w:p>
            <w:pPr>
              <w:spacing w:after="20"/>
              <w:ind w:left="20"/>
              <w:jc w:val="both"/>
            </w:pPr>
          </w:p>
          <w:bookmarkEnd w:id="6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14 237 091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0"/>
          <w:p>
            <w:pPr>
              <w:spacing w:after="20"/>
              <w:ind w:left="20"/>
              <w:jc w:val="both"/>
            </w:pPr>
          </w:p>
          <w:bookmarkEnd w:id="7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8 420 567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1"/>
          <w:p>
            <w:pPr>
              <w:spacing w:after="20"/>
              <w:ind w:left="20"/>
              <w:jc w:val="both"/>
            </w:pPr>
          </w:p>
          <w:bookmarkEnd w:id="7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8 383 244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2"/>
          <w:p>
            <w:pPr>
              <w:spacing w:after="20"/>
              <w:ind w:left="20"/>
              <w:jc w:val="both"/>
            </w:pPr>
          </w:p>
          <w:bookmarkEnd w:id="7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3"/>
          <w:p>
            <w:pPr>
              <w:spacing w:after="20"/>
              <w:ind w:left="20"/>
              <w:jc w:val="both"/>
            </w:pPr>
          </w:p>
          <w:bookmarkEnd w:id="7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4"/>
          <w:p>
            <w:pPr>
              <w:spacing w:after="20"/>
              <w:ind w:left="20"/>
              <w:jc w:val="both"/>
            </w:pPr>
          </w:p>
          <w:bookmarkEnd w:id="7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5"/>
          <w:p>
            <w:pPr>
              <w:spacing w:after="20"/>
              <w:ind w:left="20"/>
              <w:jc w:val="both"/>
            </w:pPr>
          </w:p>
          <w:bookmarkEnd w:id="7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5 723 850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6"/>
          <w:p>
            <w:pPr>
              <w:spacing w:after="20"/>
              <w:ind w:left="20"/>
              <w:jc w:val="both"/>
            </w:pPr>
          </w:p>
          <w:bookmarkEnd w:id="7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5 723 850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7"/>
          <w:p>
            <w:pPr>
              <w:spacing w:after="20"/>
              <w:ind w:left="20"/>
              <w:jc w:val="both"/>
            </w:pPr>
          </w:p>
          <w:bookmarkEnd w:id="7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8"/>
          <w:p>
            <w:pPr>
              <w:spacing w:after="20"/>
              <w:ind w:left="20"/>
              <w:jc w:val="both"/>
            </w:pPr>
          </w:p>
          <w:bookmarkEnd w:id="7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9"/>
          <w:p>
            <w:pPr>
              <w:spacing w:after="20"/>
              <w:ind w:left="20"/>
              <w:jc w:val="both"/>
            </w:pPr>
          </w:p>
          <w:bookmarkEnd w:id="7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0"/>
          <w:p>
            <w:pPr>
              <w:spacing w:after="20"/>
              <w:ind w:left="20"/>
              <w:jc w:val="both"/>
            </w:pPr>
          </w:p>
          <w:bookmarkEnd w:id="8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1"/>
          <w:p>
            <w:pPr>
              <w:spacing w:after="20"/>
              <w:ind w:left="20"/>
              <w:jc w:val="both"/>
            </w:pPr>
          </w:p>
          <w:bookmarkEnd w:id="8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2"/>
          <w:p>
            <w:pPr>
              <w:spacing w:after="20"/>
              <w:ind w:left="20"/>
              <w:jc w:val="both"/>
            </w:pPr>
          </w:p>
          <w:bookmarkEnd w:id="8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3"/>
          <w:p>
            <w:pPr>
              <w:spacing w:after="20"/>
              <w:ind w:left="20"/>
              <w:jc w:val="both"/>
            </w:pPr>
          </w:p>
          <w:bookmarkEnd w:id="8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4"/>
          <w:p>
            <w:pPr>
              <w:spacing w:after="20"/>
              <w:ind w:left="20"/>
              <w:jc w:val="both"/>
            </w:pPr>
          </w:p>
          <w:bookmarkEnd w:id="8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5"/>
          <w:p>
            <w:pPr>
              <w:spacing w:after="20"/>
              <w:ind w:left="20"/>
              <w:jc w:val="both"/>
            </w:pPr>
            <w:r>
              <w:rPr>
                <w:rFonts w:ascii="Times New Roman"/>
                <w:b w:val="false"/>
                <w:i w:val="false"/>
                <w:color w:val="000000"/>
                <w:sz w:val="20"/>
              </w:rPr>
              <w:t>
6</w:t>
            </w:r>
          </w:p>
          <w:bookmarkEnd w:id="8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6"/>
          <w:p>
            <w:pPr>
              <w:spacing w:after="20"/>
              <w:ind w:left="20"/>
              <w:jc w:val="both"/>
            </w:pPr>
          </w:p>
          <w:bookmarkEnd w:id="8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7"/>
          <w:p>
            <w:pPr>
              <w:spacing w:after="20"/>
              <w:ind w:left="20"/>
              <w:jc w:val="both"/>
            </w:pPr>
          </w:p>
          <w:bookmarkEnd w:id="8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8"/>
          <w:p>
            <w:pPr>
              <w:spacing w:after="20"/>
              <w:ind w:left="20"/>
              <w:jc w:val="both"/>
            </w:pPr>
          </w:p>
          <w:bookmarkEnd w:id="8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9"/>
          <w:p>
            <w:pPr>
              <w:spacing w:after="20"/>
              <w:ind w:left="20"/>
              <w:jc w:val="both"/>
            </w:pPr>
          </w:p>
          <w:bookmarkEnd w:id="8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0"/>
          <w:p>
            <w:pPr>
              <w:spacing w:after="20"/>
              <w:ind w:left="20"/>
              <w:jc w:val="both"/>
            </w:pPr>
          </w:p>
          <w:bookmarkEnd w:id="9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1"/>
          <w:p>
            <w:pPr>
              <w:spacing w:after="20"/>
              <w:ind w:left="20"/>
              <w:jc w:val="both"/>
            </w:pPr>
          </w:p>
          <w:bookmarkEnd w:id="9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2"/>
          <w:p>
            <w:pPr>
              <w:spacing w:after="20"/>
              <w:ind w:left="20"/>
              <w:jc w:val="both"/>
            </w:pPr>
          </w:p>
          <w:bookmarkEnd w:id="9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3"/>
          <w:p>
            <w:pPr>
              <w:spacing w:after="20"/>
              <w:ind w:left="20"/>
              <w:jc w:val="both"/>
            </w:pPr>
          </w:p>
          <w:bookmarkEnd w:id="9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4"/>
          <w:p>
            <w:pPr>
              <w:spacing w:after="20"/>
              <w:ind w:left="20"/>
              <w:jc w:val="both"/>
            </w:pPr>
          </w:p>
          <w:bookmarkEnd w:id="9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5"/>
          <w:p>
            <w:pPr>
              <w:spacing w:after="20"/>
              <w:ind w:left="20"/>
              <w:jc w:val="both"/>
            </w:pPr>
          </w:p>
          <w:bookmarkEnd w:id="9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p>
          <w:bookmarkEnd w:id="9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7"/>
          <w:p>
            <w:pPr>
              <w:spacing w:after="20"/>
              <w:ind w:left="20"/>
              <w:jc w:val="both"/>
            </w:pPr>
          </w:p>
          <w:bookmarkEnd w:id="9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8"/>
          <w:p>
            <w:pPr>
              <w:spacing w:after="20"/>
              <w:ind w:left="20"/>
              <w:jc w:val="both"/>
            </w:pPr>
          </w:p>
          <w:bookmarkEnd w:id="9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9"/>
          <w:p>
            <w:pPr>
              <w:spacing w:after="20"/>
              <w:ind w:left="20"/>
              <w:jc w:val="both"/>
            </w:pPr>
          </w:p>
          <w:bookmarkEnd w:id="9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0"/>
          <w:p>
            <w:pPr>
              <w:spacing w:after="20"/>
              <w:ind w:left="20"/>
              <w:jc w:val="both"/>
            </w:pPr>
          </w:p>
          <w:bookmarkEnd w:id="10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1"/>
          <w:p>
            <w:pPr>
              <w:spacing w:after="20"/>
              <w:ind w:left="20"/>
              <w:jc w:val="both"/>
            </w:pPr>
          </w:p>
          <w:bookmarkEnd w:id="10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2"/>
          <w:p>
            <w:pPr>
              <w:spacing w:after="20"/>
              <w:ind w:left="20"/>
              <w:jc w:val="both"/>
            </w:pPr>
          </w:p>
          <w:bookmarkEnd w:id="10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3"/>
          <w:p>
            <w:pPr>
              <w:spacing w:after="20"/>
              <w:ind w:left="20"/>
              <w:jc w:val="both"/>
            </w:pPr>
          </w:p>
          <w:bookmarkEnd w:id="10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4"/>
          <w:p>
            <w:pPr>
              <w:spacing w:after="20"/>
              <w:ind w:left="20"/>
              <w:jc w:val="both"/>
            </w:pPr>
          </w:p>
          <w:bookmarkEnd w:id="10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5"/>
          <w:p>
            <w:pPr>
              <w:spacing w:after="20"/>
              <w:ind w:left="20"/>
              <w:jc w:val="both"/>
            </w:pPr>
          </w:p>
          <w:bookmarkEnd w:id="10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6"/>
          <w:p>
            <w:pPr>
              <w:spacing w:after="20"/>
              <w:ind w:left="20"/>
              <w:jc w:val="both"/>
            </w:pPr>
          </w:p>
          <w:bookmarkEnd w:id="10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7"/>
          <w:p>
            <w:pPr>
              <w:spacing w:after="20"/>
              <w:ind w:left="20"/>
              <w:jc w:val="both"/>
            </w:pPr>
          </w:p>
          <w:bookmarkEnd w:id="10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8"/>
          <w:p>
            <w:pPr>
              <w:spacing w:after="20"/>
              <w:ind w:left="20"/>
              <w:jc w:val="both"/>
            </w:pPr>
          </w:p>
          <w:bookmarkEnd w:id="10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9"/>
          <w:p>
            <w:pPr>
              <w:spacing w:after="20"/>
              <w:ind w:left="20"/>
              <w:jc w:val="both"/>
            </w:pPr>
          </w:p>
          <w:bookmarkEnd w:id="10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7</w:t>
            </w:r>
          </w:p>
          <w:bookmarkEnd w:id="11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5 502 629,3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p>
          <w:bookmarkEnd w:id="11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4 719 255,3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2"/>
          <w:p>
            <w:pPr>
              <w:spacing w:after="20"/>
              <w:ind w:left="20"/>
              <w:jc w:val="both"/>
            </w:pPr>
          </w:p>
          <w:bookmarkEnd w:id="11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3"/>
          <w:p>
            <w:pPr>
              <w:spacing w:after="20"/>
              <w:ind w:left="20"/>
              <w:jc w:val="both"/>
            </w:pPr>
          </w:p>
          <w:bookmarkEnd w:id="11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4"/>
          <w:p>
            <w:pPr>
              <w:spacing w:after="20"/>
              <w:ind w:left="20"/>
              <w:jc w:val="both"/>
            </w:pPr>
          </w:p>
          <w:bookmarkEnd w:id="11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4 472 452,3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5"/>
          <w:p>
            <w:pPr>
              <w:spacing w:after="20"/>
              <w:ind w:left="20"/>
              <w:jc w:val="both"/>
            </w:pPr>
          </w:p>
          <w:bookmarkEnd w:id="11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553 996,3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6"/>
          <w:p>
            <w:pPr>
              <w:spacing w:after="20"/>
              <w:ind w:left="20"/>
              <w:jc w:val="both"/>
            </w:pPr>
          </w:p>
          <w:bookmarkEnd w:id="11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7"/>
          <w:p>
            <w:pPr>
              <w:spacing w:after="20"/>
              <w:ind w:left="20"/>
              <w:jc w:val="both"/>
            </w:pPr>
          </w:p>
          <w:bookmarkEnd w:id="11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8"/>
          <w:p>
            <w:pPr>
              <w:spacing w:after="20"/>
              <w:ind w:left="20"/>
              <w:jc w:val="both"/>
            </w:pPr>
          </w:p>
          <w:bookmarkEnd w:id="11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9"/>
          <w:p>
            <w:pPr>
              <w:spacing w:after="20"/>
              <w:ind w:left="20"/>
              <w:jc w:val="both"/>
            </w:pPr>
          </w:p>
          <w:bookmarkEnd w:id="11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0"/>
          <w:p>
            <w:pPr>
              <w:spacing w:after="20"/>
              <w:ind w:left="20"/>
              <w:jc w:val="both"/>
            </w:pPr>
          </w:p>
          <w:bookmarkEnd w:id="12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1"/>
          <w:p>
            <w:pPr>
              <w:spacing w:after="20"/>
              <w:ind w:left="20"/>
              <w:jc w:val="both"/>
            </w:pPr>
          </w:p>
          <w:bookmarkEnd w:id="12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2"/>
          <w:p>
            <w:pPr>
              <w:spacing w:after="20"/>
              <w:ind w:left="20"/>
              <w:jc w:val="both"/>
            </w:pPr>
          </w:p>
          <w:bookmarkEnd w:id="12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3"/>
          <w:p>
            <w:pPr>
              <w:spacing w:after="20"/>
              <w:ind w:left="20"/>
              <w:jc w:val="both"/>
            </w:pPr>
          </w:p>
          <w:bookmarkEnd w:id="12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4"/>
          <w:p>
            <w:pPr>
              <w:spacing w:after="20"/>
              <w:ind w:left="20"/>
              <w:jc w:val="both"/>
            </w:pPr>
          </w:p>
          <w:bookmarkEnd w:id="12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5"/>
          <w:p>
            <w:pPr>
              <w:spacing w:after="20"/>
              <w:ind w:left="20"/>
              <w:jc w:val="both"/>
            </w:pPr>
          </w:p>
          <w:bookmarkEnd w:id="12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6"/>
          <w:p>
            <w:pPr>
              <w:spacing w:after="20"/>
              <w:ind w:left="20"/>
              <w:jc w:val="both"/>
            </w:pPr>
          </w:p>
          <w:bookmarkEnd w:id="12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7"/>
          <w:p>
            <w:pPr>
              <w:spacing w:after="20"/>
              <w:ind w:left="20"/>
              <w:jc w:val="both"/>
            </w:pPr>
          </w:p>
          <w:bookmarkEnd w:id="12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8"/>
          <w:p>
            <w:pPr>
              <w:spacing w:after="20"/>
              <w:ind w:left="20"/>
              <w:jc w:val="both"/>
            </w:pPr>
          </w:p>
          <w:bookmarkEnd w:id="12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9"/>
          <w:p>
            <w:pPr>
              <w:spacing w:after="20"/>
              <w:ind w:left="20"/>
              <w:jc w:val="both"/>
            </w:pPr>
            <w:r>
              <w:rPr>
                <w:rFonts w:ascii="Times New Roman"/>
                <w:b w:val="false"/>
                <w:i w:val="false"/>
                <w:color w:val="000000"/>
                <w:sz w:val="20"/>
              </w:rPr>
              <w:t>
8</w:t>
            </w:r>
          </w:p>
          <w:bookmarkEnd w:id="12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p>
          <w:bookmarkEnd w:id="13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1"/>
          <w:p>
            <w:pPr>
              <w:spacing w:after="20"/>
              <w:ind w:left="20"/>
              <w:jc w:val="both"/>
            </w:pPr>
          </w:p>
          <w:bookmarkEnd w:id="13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2"/>
          <w:p>
            <w:pPr>
              <w:spacing w:after="20"/>
              <w:ind w:left="20"/>
              <w:jc w:val="both"/>
            </w:pPr>
          </w:p>
          <w:bookmarkEnd w:id="13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3"/>
          <w:p>
            <w:pPr>
              <w:spacing w:after="20"/>
              <w:ind w:left="20"/>
              <w:jc w:val="both"/>
            </w:pPr>
          </w:p>
          <w:bookmarkEnd w:id="13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4"/>
          <w:p>
            <w:pPr>
              <w:spacing w:after="20"/>
              <w:ind w:left="20"/>
              <w:jc w:val="both"/>
            </w:pPr>
          </w:p>
          <w:bookmarkEnd w:id="13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5"/>
          <w:p>
            <w:pPr>
              <w:spacing w:after="20"/>
              <w:ind w:left="20"/>
              <w:jc w:val="both"/>
            </w:pPr>
          </w:p>
          <w:bookmarkEnd w:id="13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6"/>
          <w:p>
            <w:pPr>
              <w:spacing w:after="20"/>
              <w:ind w:left="20"/>
              <w:jc w:val="both"/>
            </w:pPr>
          </w:p>
          <w:bookmarkEnd w:id="13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p>
          <w:bookmarkEnd w:id="13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p>
          <w:bookmarkEnd w:id="13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p>
          <w:bookmarkEnd w:id="13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p>
          <w:bookmarkEnd w:id="14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p>
          <w:bookmarkEnd w:id="14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p>
          <w:bookmarkEnd w:id="14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3"/>
          <w:p>
            <w:pPr>
              <w:spacing w:after="20"/>
              <w:ind w:left="20"/>
              <w:jc w:val="both"/>
            </w:pPr>
          </w:p>
          <w:bookmarkEnd w:id="14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4"/>
          <w:p>
            <w:pPr>
              <w:spacing w:after="20"/>
              <w:ind w:left="20"/>
              <w:jc w:val="both"/>
            </w:pPr>
          </w:p>
          <w:bookmarkEnd w:id="14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5"/>
          <w:p>
            <w:pPr>
              <w:spacing w:after="20"/>
              <w:ind w:left="20"/>
              <w:jc w:val="both"/>
            </w:pPr>
          </w:p>
          <w:bookmarkEnd w:id="14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6"/>
          <w:p>
            <w:pPr>
              <w:spacing w:after="20"/>
              <w:ind w:left="20"/>
              <w:jc w:val="both"/>
            </w:pPr>
          </w:p>
          <w:bookmarkEnd w:id="14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7"/>
          <w:p>
            <w:pPr>
              <w:spacing w:after="20"/>
              <w:ind w:left="20"/>
              <w:jc w:val="both"/>
            </w:pPr>
          </w:p>
          <w:bookmarkEnd w:id="14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8"/>
          <w:p>
            <w:pPr>
              <w:spacing w:after="20"/>
              <w:ind w:left="20"/>
              <w:jc w:val="both"/>
            </w:pPr>
          </w:p>
          <w:bookmarkEnd w:id="14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9"/>
          <w:p>
            <w:pPr>
              <w:spacing w:after="20"/>
              <w:ind w:left="20"/>
              <w:jc w:val="both"/>
            </w:pPr>
          </w:p>
          <w:bookmarkEnd w:id="14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0"/>
          <w:p>
            <w:pPr>
              <w:spacing w:after="20"/>
              <w:ind w:left="20"/>
              <w:jc w:val="both"/>
            </w:pPr>
          </w:p>
          <w:bookmarkEnd w:id="15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1"/>
          <w:p>
            <w:pPr>
              <w:spacing w:after="20"/>
              <w:ind w:left="20"/>
              <w:jc w:val="both"/>
            </w:pPr>
          </w:p>
          <w:bookmarkEnd w:id="15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2"/>
          <w:p>
            <w:pPr>
              <w:spacing w:after="20"/>
              <w:ind w:left="20"/>
              <w:jc w:val="both"/>
            </w:pPr>
          </w:p>
          <w:bookmarkEnd w:id="15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p>
          <w:bookmarkEnd w:id="15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4"/>
          <w:p>
            <w:pPr>
              <w:spacing w:after="20"/>
              <w:ind w:left="20"/>
              <w:jc w:val="both"/>
            </w:pPr>
          </w:p>
          <w:bookmarkEnd w:id="15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5"/>
          <w:p>
            <w:pPr>
              <w:spacing w:after="20"/>
              <w:ind w:left="20"/>
              <w:jc w:val="both"/>
            </w:pPr>
          </w:p>
          <w:bookmarkEnd w:id="15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6"/>
          <w:p>
            <w:pPr>
              <w:spacing w:after="20"/>
              <w:ind w:left="20"/>
              <w:jc w:val="both"/>
            </w:pPr>
            <w:r>
              <w:rPr>
                <w:rFonts w:ascii="Times New Roman"/>
                <w:b w:val="false"/>
                <w:i w:val="false"/>
                <w:color w:val="000000"/>
                <w:sz w:val="20"/>
              </w:rPr>
              <w:t>
9</w:t>
            </w:r>
          </w:p>
          <w:bookmarkEnd w:id="15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7"/>
          <w:p>
            <w:pPr>
              <w:spacing w:after="20"/>
              <w:ind w:left="20"/>
              <w:jc w:val="both"/>
            </w:pPr>
          </w:p>
          <w:bookmarkEnd w:id="15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8"/>
          <w:p>
            <w:pPr>
              <w:spacing w:after="20"/>
              <w:ind w:left="20"/>
              <w:jc w:val="both"/>
            </w:pPr>
          </w:p>
          <w:bookmarkEnd w:id="15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9"/>
          <w:p>
            <w:pPr>
              <w:spacing w:after="20"/>
              <w:ind w:left="20"/>
              <w:jc w:val="both"/>
            </w:pPr>
          </w:p>
          <w:bookmarkEnd w:id="15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0"/>
          <w:p>
            <w:pPr>
              <w:spacing w:after="20"/>
              <w:ind w:left="20"/>
              <w:jc w:val="both"/>
            </w:pPr>
            <w:r>
              <w:rPr>
                <w:rFonts w:ascii="Times New Roman"/>
                <w:b w:val="false"/>
                <w:i w:val="false"/>
                <w:color w:val="000000"/>
                <w:sz w:val="20"/>
              </w:rPr>
              <w:t>
10</w:t>
            </w:r>
          </w:p>
          <w:bookmarkEnd w:id="16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p>
          <w:bookmarkEnd w:id="16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2"/>
          <w:p>
            <w:pPr>
              <w:spacing w:after="20"/>
              <w:ind w:left="20"/>
              <w:jc w:val="both"/>
            </w:pPr>
          </w:p>
          <w:bookmarkEnd w:id="16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3"/>
          <w:p>
            <w:pPr>
              <w:spacing w:after="20"/>
              <w:ind w:left="20"/>
              <w:jc w:val="both"/>
            </w:pPr>
          </w:p>
          <w:bookmarkEnd w:id="16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4"/>
          <w:p>
            <w:pPr>
              <w:spacing w:after="20"/>
              <w:ind w:left="20"/>
              <w:jc w:val="both"/>
            </w:pPr>
          </w:p>
          <w:bookmarkEnd w:id="16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5"/>
          <w:p>
            <w:pPr>
              <w:spacing w:after="20"/>
              <w:ind w:left="20"/>
              <w:jc w:val="both"/>
            </w:pPr>
          </w:p>
          <w:bookmarkEnd w:id="16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p>
          <w:bookmarkEnd w:id="16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7"/>
          <w:p>
            <w:pPr>
              <w:spacing w:after="20"/>
              <w:ind w:left="20"/>
              <w:jc w:val="both"/>
            </w:pPr>
          </w:p>
          <w:bookmarkEnd w:id="16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8"/>
          <w:p>
            <w:pPr>
              <w:spacing w:after="20"/>
              <w:ind w:left="20"/>
              <w:jc w:val="both"/>
            </w:pPr>
          </w:p>
          <w:bookmarkEnd w:id="16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9"/>
          <w:p>
            <w:pPr>
              <w:spacing w:after="20"/>
              <w:ind w:left="20"/>
              <w:jc w:val="both"/>
            </w:pPr>
          </w:p>
          <w:bookmarkEnd w:id="16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0"/>
          <w:p>
            <w:pPr>
              <w:spacing w:after="20"/>
              <w:ind w:left="20"/>
              <w:jc w:val="both"/>
            </w:pPr>
          </w:p>
          <w:bookmarkEnd w:id="17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1"/>
          <w:p>
            <w:pPr>
              <w:spacing w:after="20"/>
              <w:ind w:left="20"/>
              <w:jc w:val="both"/>
            </w:pPr>
          </w:p>
          <w:bookmarkEnd w:id="17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2"/>
          <w:p>
            <w:pPr>
              <w:spacing w:after="20"/>
              <w:ind w:left="20"/>
              <w:jc w:val="both"/>
            </w:pPr>
          </w:p>
          <w:bookmarkEnd w:id="17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3"/>
          <w:p>
            <w:pPr>
              <w:spacing w:after="20"/>
              <w:ind w:left="20"/>
              <w:jc w:val="both"/>
            </w:pPr>
          </w:p>
          <w:bookmarkEnd w:id="17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4"/>
          <w:p>
            <w:pPr>
              <w:spacing w:after="20"/>
              <w:ind w:left="20"/>
              <w:jc w:val="both"/>
            </w:pPr>
          </w:p>
          <w:bookmarkEnd w:id="17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5"/>
          <w:p>
            <w:pPr>
              <w:spacing w:after="20"/>
              <w:ind w:left="20"/>
              <w:jc w:val="both"/>
            </w:pPr>
          </w:p>
          <w:bookmarkEnd w:id="17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6"/>
          <w:p>
            <w:pPr>
              <w:spacing w:after="20"/>
              <w:ind w:left="20"/>
              <w:jc w:val="both"/>
            </w:pPr>
          </w:p>
          <w:bookmarkEnd w:id="17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7"/>
          <w:p>
            <w:pPr>
              <w:spacing w:after="20"/>
              <w:ind w:left="20"/>
              <w:jc w:val="both"/>
            </w:pPr>
          </w:p>
          <w:bookmarkEnd w:id="17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8"/>
          <w:p>
            <w:pPr>
              <w:spacing w:after="20"/>
              <w:ind w:left="20"/>
              <w:jc w:val="both"/>
            </w:pPr>
          </w:p>
          <w:bookmarkEnd w:id="17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9"/>
          <w:p>
            <w:pPr>
              <w:spacing w:after="20"/>
              <w:ind w:left="20"/>
              <w:jc w:val="both"/>
            </w:pPr>
          </w:p>
          <w:bookmarkEnd w:id="17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0"/>
          <w:p>
            <w:pPr>
              <w:spacing w:after="20"/>
              <w:ind w:left="20"/>
              <w:jc w:val="both"/>
            </w:pPr>
          </w:p>
          <w:bookmarkEnd w:id="18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p>
          <w:bookmarkEnd w:id="18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2"/>
          <w:p>
            <w:pPr>
              <w:spacing w:after="20"/>
              <w:ind w:left="20"/>
              <w:jc w:val="both"/>
            </w:pPr>
            <w:r>
              <w:rPr>
                <w:rFonts w:ascii="Times New Roman"/>
                <w:b w:val="false"/>
                <w:i w:val="false"/>
                <w:color w:val="000000"/>
                <w:sz w:val="20"/>
              </w:rPr>
              <w:t>
11</w:t>
            </w:r>
          </w:p>
          <w:bookmarkEnd w:id="18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3"/>
          <w:p>
            <w:pPr>
              <w:spacing w:after="20"/>
              <w:ind w:left="20"/>
              <w:jc w:val="both"/>
            </w:pPr>
          </w:p>
          <w:bookmarkEnd w:id="18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4"/>
          <w:p>
            <w:pPr>
              <w:spacing w:after="20"/>
              <w:ind w:left="20"/>
              <w:jc w:val="both"/>
            </w:pPr>
          </w:p>
          <w:bookmarkEnd w:id="18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5"/>
          <w:p>
            <w:pPr>
              <w:spacing w:after="20"/>
              <w:ind w:left="20"/>
              <w:jc w:val="both"/>
            </w:pPr>
          </w:p>
          <w:bookmarkEnd w:id="18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6"/>
          <w:p>
            <w:pPr>
              <w:spacing w:after="20"/>
              <w:ind w:left="20"/>
              <w:jc w:val="both"/>
            </w:pPr>
          </w:p>
          <w:bookmarkEnd w:id="18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7"/>
          <w:p>
            <w:pPr>
              <w:spacing w:after="20"/>
              <w:ind w:left="20"/>
              <w:jc w:val="both"/>
            </w:pPr>
          </w:p>
          <w:bookmarkEnd w:id="18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8"/>
          <w:p>
            <w:pPr>
              <w:spacing w:after="20"/>
              <w:ind w:left="20"/>
              <w:jc w:val="both"/>
            </w:pPr>
          </w:p>
          <w:bookmarkEnd w:id="18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9"/>
          <w:p>
            <w:pPr>
              <w:spacing w:after="20"/>
              <w:ind w:left="20"/>
              <w:jc w:val="both"/>
            </w:pPr>
          </w:p>
          <w:bookmarkEnd w:id="18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0"/>
          <w:p>
            <w:pPr>
              <w:spacing w:after="20"/>
              <w:ind w:left="20"/>
              <w:jc w:val="both"/>
            </w:pPr>
            <w:r>
              <w:rPr>
                <w:rFonts w:ascii="Times New Roman"/>
                <w:b w:val="false"/>
                <w:i w:val="false"/>
                <w:color w:val="000000"/>
                <w:sz w:val="20"/>
              </w:rPr>
              <w:t>
12</w:t>
            </w:r>
          </w:p>
          <w:bookmarkEnd w:id="19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1"/>
          <w:p>
            <w:pPr>
              <w:spacing w:after="20"/>
              <w:ind w:left="20"/>
              <w:jc w:val="both"/>
            </w:pPr>
          </w:p>
          <w:bookmarkEnd w:id="19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2"/>
          <w:p>
            <w:pPr>
              <w:spacing w:after="20"/>
              <w:ind w:left="20"/>
              <w:jc w:val="both"/>
            </w:pPr>
          </w:p>
          <w:bookmarkEnd w:id="19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3"/>
          <w:p>
            <w:pPr>
              <w:spacing w:after="20"/>
              <w:ind w:left="20"/>
              <w:jc w:val="both"/>
            </w:pPr>
          </w:p>
          <w:bookmarkEnd w:id="19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4"/>
          <w:p>
            <w:pPr>
              <w:spacing w:after="20"/>
              <w:ind w:left="20"/>
              <w:jc w:val="both"/>
            </w:pPr>
          </w:p>
          <w:bookmarkEnd w:id="19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5"/>
          <w:p>
            <w:pPr>
              <w:spacing w:after="20"/>
              <w:ind w:left="20"/>
              <w:jc w:val="both"/>
            </w:pPr>
          </w:p>
          <w:bookmarkEnd w:id="19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6"/>
          <w:p>
            <w:pPr>
              <w:spacing w:after="20"/>
              <w:ind w:left="20"/>
              <w:jc w:val="both"/>
            </w:pPr>
          </w:p>
          <w:bookmarkEnd w:id="19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7"/>
          <w:p>
            <w:pPr>
              <w:spacing w:after="20"/>
              <w:ind w:left="20"/>
              <w:jc w:val="both"/>
            </w:pPr>
          </w:p>
          <w:bookmarkEnd w:id="19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8"/>
          <w:p>
            <w:pPr>
              <w:spacing w:after="20"/>
              <w:ind w:left="20"/>
              <w:jc w:val="both"/>
            </w:pPr>
          </w:p>
          <w:bookmarkEnd w:id="19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9"/>
          <w:p>
            <w:pPr>
              <w:spacing w:after="20"/>
              <w:ind w:left="20"/>
              <w:jc w:val="both"/>
            </w:pPr>
            <w:r>
              <w:rPr>
                <w:rFonts w:ascii="Times New Roman"/>
                <w:b w:val="false"/>
                <w:i w:val="false"/>
                <w:color w:val="000000"/>
                <w:sz w:val="20"/>
              </w:rPr>
              <w:t>
13</w:t>
            </w:r>
          </w:p>
          <w:bookmarkEnd w:id="19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0"/>
          <w:p>
            <w:pPr>
              <w:spacing w:after="20"/>
              <w:ind w:left="20"/>
              <w:jc w:val="both"/>
            </w:pPr>
          </w:p>
          <w:bookmarkEnd w:id="20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1"/>
          <w:p>
            <w:pPr>
              <w:spacing w:after="20"/>
              <w:ind w:left="20"/>
              <w:jc w:val="both"/>
            </w:pPr>
          </w:p>
          <w:bookmarkEnd w:id="20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2"/>
          <w:p>
            <w:pPr>
              <w:spacing w:after="20"/>
              <w:ind w:left="20"/>
              <w:jc w:val="both"/>
            </w:pPr>
          </w:p>
          <w:bookmarkEnd w:id="20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3"/>
          <w:p>
            <w:pPr>
              <w:spacing w:after="20"/>
              <w:ind w:left="20"/>
              <w:jc w:val="both"/>
            </w:pPr>
          </w:p>
          <w:bookmarkEnd w:id="20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4"/>
          <w:p>
            <w:pPr>
              <w:spacing w:after="20"/>
              <w:ind w:left="20"/>
              <w:jc w:val="both"/>
            </w:pPr>
          </w:p>
          <w:bookmarkEnd w:id="20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5"/>
          <w:p>
            <w:pPr>
              <w:spacing w:after="20"/>
              <w:ind w:left="20"/>
              <w:jc w:val="both"/>
            </w:pPr>
          </w:p>
          <w:bookmarkEnd w:id="20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6"/>
          <w:p>
            <w:pPr>
              <w:spacing w:after="20"/>
              <w:ind w:left="20"/>
              <w:jc w:val="both"/>
            </w:pPr>
          </w:p>
          <w:bookmarkEnd w:id="20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7"/>
          <w:p>
            <w:pPr>
              <w:spacing w:after="20"/>
              <w:ind w:left="20"/>
              <w:jc w:val="both"/>
            </w:pPr>
          </w:p>
          <w:bookmarkEnd w:id="20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8"/>
          <w:p>
            <w:pPr>
              <w:spacing w:after="20"/>
              <w:ind w:left="20"/>
              <w:jc w:val="both"/>
            </w:pPr>
          </w:p>
          <w:bookmarkEnd w:id="20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9"/>
          <w:p>
            <w:pPr>
              <w:spacing w:after="20"/>
              <w:ind w:left="20"/>
              <w:jc w:val="both"/>
            </w:pPr>
            <w:r>
              <w:rPr>
                <w:rFonts w:ascii="Times New Roman"/>
                <w:b w:val="false"/>
                <w:i w:val="false"/>
                <w:color w:val="000000"/>
                <w:sz w:val="20"/>
              </w:rPr>
              <w:t>
14</w:t>
            </w:r>
          </w:p>
          <w:bookmarkEnd w:id="20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0"/>
          <w:p>
            <w:pPr>
              <w:spacing w:after="20"/>
              <w:ind w:left="20"/>
              <w:jc w:val="both"/>
            </w:pPr>
          </w:p>
          <w:bookmarkEnd w:id="21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1"/>
          <w:p>
            <w:pPr>
              <w:spacing w:after="20"/>
              <w:ind w:left="20"/>
              <w:jc w:val="both"/>
            </w:pPr>
          </w:p>
          <w:bookmarkEnd w:id="21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2"/>
          <w:p>
            <w:pPr>
              <w:spacing w:after="20"/>
              <w:ind w:left="20"/>
              <w:jc w:val="both"/>
            </w:pPr>
          </w:p>
          <w:bookmarkEnd w:id="21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3"/>
          <w:p>
            <w:pPr>
              <w:spacing w:after="20"/>
              <w:ind w:left="20"/>
              <w:jc w:val="both"/>
            </w:pPr>
            <w:r>
              <w:rPr>
                <w:rFonts w:ascii="Times New Roman"/>
                <w:b w:val="false"/>
                <w:i w:val="false"/>
                <w:color w:val="000000"/>
                <w:sz w:val="20"/>
              </w:rPr>
              <w:t>
15</w:t>
            </w:r>
          </w:p>
          <w:bookmarkEnd w:id="21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64 530 943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4"/>
          <w:p>
            <w:pPr>
              <w:spacing w:after="20"/>
              <w:ind w:left="20"/>
              <w:jc w:val="both"/>
            </w:pPr>
          </w:p>
          <w:bookmarkEnd w:id="21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64 530 943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5"/>
          <w:p>
            <w:pPr>
              <w:spacing w:after="20"/>
              <w:ind w:left="20"/>
              <w:jc w:val="both"/>
            </w:pPr>
          </w:p>
          <w:bookmarkEnd w:id="21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64 530 943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6"/>
          <w:p>
            <w:pPr>
              <w:spacing w:after="20"/>
              <w:ind w:left="20"/>
              <w:jc w:val="both"/>
            </w:pPr>
          </w:p>
          <w:bookmarkEnd w:id="21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7"/>
          <w:p>
            <w:pPr>
              <w:spacing w:after="20"/>
              <w:ind w:left="20"/>
              <w:jc w:val="both"/>
            </w:pPr>
          </w:p>
          <w:bookmarkEnd w:id="21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64 239 506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8"/>
          <w:p>
            <w:pPr>
              <w:spacing w:after="20"/>
              <w:ind w:left="20"/>
              <w:jc w:val="both"/>
            </w:pPr>
          </w:p>
          <w:bookmarkEnd w:id="21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9"/>
          <w:p>
            <w:pPr>
              <w:spacing w:after="20"/>
              <w:ind w:left="20"/>
              <w:jc w:val="both"/>
            </w:pPr>
          </w:p>
          <w:bookmarkEnd w:id="21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0"/>
          <w:p>
            <w:pPr>
              <w:spacing w:after="20"/>
              <w:ind w:left="20"/>
              <w:jc w:val="both"/>
            </w:pPr>
            <w:r>
              <w:rPr>
                <w:rFonts w:ascii="Times New Roman"/>
                <w:b w:val="false"/>
                <w:i w:val="false"/>
                <w:color w:val="000000"/>
                <w:sz w:val="20"/>
              </w:rPr>
              <w:t>
10</w:t>
            </w:r>
          </w:p>
          <w:bookmarkEnd w:id="22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1"/>
          <w:p>
            <w:pPr>
              <w:spacing w:after="20"/>
              <w:ind w:left="20"/>
              <w:jc w:val="both"/>
            </w:pPr>
          </w:p>
          <w:bookmarkEnd w:id="22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2"/>
          <w:p>
            <w:pPr>
              <w:spacing w:after="20"/>
              <w:ind w:left="20"/>
              <w:jc w:val="both"/>
            </w:pPr>
          </w:p>
          <w:bookmarkEnd w:id="22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3"/>
          <w:p>
            <w:pPr>
              <w:spacing w:after="20"/>
              <w:ind w:left="20"/>
              <w:jc w:val="both"/>
            </w:pPr>
          </w:p>
          <w:bookmarkEnd w:id="22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4"/>
          <w:p>
            <w:pPr>
              <w:spacing w:after="20"/>
              <w:ind w:left="20"/>
              <w:jc w:val="both"/>
            </w:pPr>
            <w:r>
              <w:rPr>
                <w:rFonts w:ascii="Times New Roman"/>
                <w:b w:val="false"/>
                <w:i w:val="false"/>
                <w:color w:val="000000"/>
                <w:sz w:val="20"/>
              </w:rPr>
              <w:t>
 </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5</w:t>
            </w:r>
          </w:p>
          <w:bookmarkEnd w:id="225"/>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6"/>
          <w:p>
            <w:pPr>
              <w:spacing w:after="20"/>
              <w:ind w:left="20"/>
              <w:jc w:val="both"/>
            </w:pPr>
            <w:r>
              <w:rPr>
                <w:rFonts w:ascii="Times New Roman"/>
                <w:b w:val="false"/>
                <w:i w:val="false"/>
                <w:color w:val="000000"/>
                <w:sz w:val="20"/>
              </w:rPr>
              <w:t>
Санаты</w:t>
            </w:r>
          </w:p>
          <w:bookmarkEnd w:id="226"/>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7"/>
          <w:p>
            <w:pPr>
              <w:spacing w:after="20"/>
              <w:ind w:left="20"/>
              <w:jc w:val="both"/>
            </w:pPr>
            <w:r>
              <w:rPr>
                <w:rFonts w:ascii="Times New Roman"/>
                <w:b w:val="false"/>
                <w:i w:val="false"/>
                <w:color w:val="000000"/>
                <w:sz w:val="20"/>
              </w:rPr>
              <w:t>
 </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8"/>
          <w:p>
            <w:pPr>
              <w:spacing w:after="20"/>
              <w:ind w:left="20"/>
              <w:jc w:val="both"/>
            </w:pPr>
            <w:r>
              <w:rPr>
                <w:rFonts w:ascii="Times New Roman"/>
                <w:b w:val="false"/>
                <w:i w:val="false"/>
                <w:color w:val="000000"/>
                <w:sz w:val="20"/>
              </w:rPr>
              <w:t>
6</w:t>
            </w:r>
          </w:p>
          <w:bookmarkEnd w:id="228"/>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255"/>
        <w:gridCol w:w="808"/>
        <w:gridCol w:w="1255"/>
        <w:gridCol w:w="3252"/>
        <w:gridCol w:w="4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9"/>
          <w:p>
            <w:pPr>
              <w:spacing w:after="20"/>
              <w:ind w:left="20"/>
              <w:jc w:val="both"/>
            </w:pPr>
            <w:r>
              <w:rPr>
                <w:rFonts w:ascii="Times New Roman"/>
                <w:b w:val="false"/>
                <w:i w:val="false"/>
                <w:color w:val="000000"/>
                <w:sz w:val="20"/>
              </w:rPr>
              <w:t>
 </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-2 594 644,3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2 594 644,3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0"/>
          <w:p>
            <w:pPr>
              <w:spacing w:after="20"/>
              <w:ind w:left="20"/>
              <w:jc w:val="both"/>
            </w:pPr>
            <w:r>
              <w:rPr>
                <w:rFonts w:ascii="Times New Roman"/>
                <w:b w:val="false"/>
                <w:i w:val="false"/>
                <w:color w:val="000000"/>
                <w:sz w:val="20"/>
              </w:rPr>
              <w:t>
7</w:t>
            </w:r>
          </w:p>
          <w:bookmarkEnd w:id="230"/>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607 259,3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1"/>
          <w:p>
            <w:pPr>
              <w:spacing w:after="20"/>
              <w:ind w:left="20"/>
              <w:jc w:val="both"/>
            </w:pPr>
            <w:r>
              <w:rPr>
                <w:rFonts w:ascii="Times New Roman"/>
                <w:b w:val="false"/>
                <w:i w:val="false"/>
                <w:color w:val="000000"/>
                <w:sz w:val="20"/>
              </w:rPr>
              <w:t>
8</w:t>
            </w:r>
          </w:p>
          <w:bookmarkEnd w:id="231"/>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2 014 462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2 014 462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2 014 462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2"/>
          <w:p>
            <w:pPr>
              <w:spacing w:after="20"/>
              <w:ind w:left="20"/>
              <w:jc w:val="both"/>
            </w:pPr>
          </w:p>
          <w:bookmarkEnd w:id="2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3"/>
          <w:p>
            <w:pPr>
              <w:spacing w:after="20"/>
              <w:ind w:left="20"/>
              <w:jc w:val="both"/>
            </w:pPr>
            <w:r>
              <w:rPr>
                <w:rFonts w:ascii="Times New Roman"/>
                <w:b w:val="false"/>
                <w:i w:val="false"/>
                <w:color w:val="000000"/>
                <w:sz w:val="20"/>
              </w:rPr>
              <w:t>
16</w:t>
            </w:r>
          </w:p>
          <w:bookmarkEnd w:id="23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4"/>
          <w:p>
            <w:pPr>
              <w:spacing w:after="20"/>
              <w:ind w:left="20"/>
              <w:jc w:val="both"/>
            </w:pPr>
          </w:p>
          <w:bookmarkEnd w:id="23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5"/>
          <w:p>
            <w:pPr>
              <w:spacing w:after="20"/>
              <w:ind w:left="20"/>
              <w:jc w:val="both"/>
            </w:pPr>
          </w:p>
          <w:bookmarkEnd w:id="23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6"/>
          <w:p>
            <w:pPr>
              <w:spacing w:after="20"/>
              <w:ind w:left="20"/>
              <w:jc w:val="both"/>
            </w:pPr>
          </w:p>
          <w:bookmarkEnd w:id="23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6"/>
        <w:gridCol w:w="5384"/>
      </w:tblGrid>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2017 жылғы "2" қарашадағы "Іле аудандық мәслихатының 2016 жылғы 12 желтоқсандағы "Іле ауданының 2017-2019 жылдарға арналған бюджеті туралы" № 9-39 шешіміне өзгерістер енгізу туралы" № 17-81 шешіміне 2 қосымша</w:t>
            </w:r>
          </w:p>
        </w:tc>
      </w:tr>
      <w:tr>
        <w:trPr>
          <w:trHeight w:val="30" w:hRule="atLeast"/>
        </w:trPr>
        <w:tc>
          <w:tcPr>
            <w:tcW w:w="86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12 желтоқсандағы "Іле ауданының 2017-2019 жылдарға арналған бюджеті туралы" № 9-39 шешімімен бекітілген 4-қосымша</w:t>
            </w:r>
          </w:p>
        </w:tc>
      </w:tr>
    </w:tbl>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4305"/>
        <w:gridCol w:w="5781"/>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7"/>
          <w:p>
            <w:pPr>
              <w:spacing w:after="20"/>
              <w:ind w:left="20"/>
              <w:jc w:val="both"/>
            </w:pPr>
            <w:r>
              <w:rPr>
                <w:rFonts w:ascii="Times New Roman"/>
                <w:b w:val="false"/>
                <w:i w:val="false"/>
                <w:color w:val="000000"/>
                <w:sz w:val="20"/>
              </w:rPr>
              <w:t>
№</w:t>
            </w:r>
          </w:p>
          <w:bookmarkEnd w:id="237"/>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280 287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8"/>
          <w:p>
            <w:pPr>
              <w:spacing w:after="20"/>
              <w:ind w:left="20"/>
              <w:jc w:val="both"/>
            </w:pPr>
            <w:r>
              <w:rPr>
                <w:rFonts w:ascii="Times New Roman"/>
                <w:b w:val="false"/>
                <w:i w:val="false"/>
                <w:color w:val="000000"/>
                <w:sz w:val="20"/>
              </w:rPr>
              <w:t>
1</w:t>
            </w:r>
          </w:p>
          <w:bookmarkEnd w:id="238"/>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9"/>
          <w:p>
            <w:pPr>
              <w:spacing w:after="20"/>
              <w:ind w:left="20"/>
              <w:jc w:val="both"/>
            </w:pPr>
            <w:r>
              <w:rPr>
                <w:rFonts w:ascii="Times New Roman"/>
                <w:b w:val="false"/>
                <w:i w:val="false"/>
                <w:color w:val="000000"/>
                <w:sz w:val="20"/>
              </w:rPr>
              <w:t>
2</w:t>
            </w:r>
          </w:p>
          <w:bookmarkEnd w:id="239"/>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0"/>
          <w:p>
            <w:pPr>
              <w:spacing w:after="20"/>
              <w:ind w:left="20"/>
              <w:jc w:val="both"/>
            </w:pPr>
            <w:r>
              <w:rPr>
                <w:rFonts w:ascii="Times New Roman"/>
                <w:b w:val="false"/>
                <w:i w:val="false"/>
                <w:color w:val="000000"/>
                <w:sz w:val="20"/>
              </w:rPr>
              <w:t>
3</w:t>
            </w:r>
          </w:p>
          <w:bookmarkEnd w:id="240"/>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кенттік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1"/>
          <w:p>
            <w:pPr>
              <w:spacing w:after="20"/>
              <w:ind w:left="20"/>
              <w:jc w:val="both"/>
            </w:pPr>
            <w:r>
              <w:rPr>
                <w:rFonts w:ascii="Times New Roman"/>
                <w:b w:val="false"/>
                <w:i w:val="false"/>
                <w:color w:val="000000"/>
                <w:sz w:val="20"/>
              </w:rPr>
              <w:t>
4</w:t>
            </w:r>
          </w:p>
          <w:bookmarkEnd w:id="241"/>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2"/>
          <w:p>
            <w:pPr>
              <w:spacing w:after="20"/>
              <w:ind w:left="20"/>
              <w:jc w:val="both"/>
            </w:pPr>
            <w:r>
              <w:rPr>
                <w:rFonts w:ascii="Times New Roman"/>
                <w:b w:val="false"/>
                <w:i w:val="false"/>
                <w:color w:val="000000"/>
                <w:sz w:val="20"/>
              </w:rPr>
              <w:t>
5</w:t>
            </w:r>
          </w:p>
          <w:bookmarkEnd w:id="242"/>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3"/>
          <w:p>
            <w:pPr>
              <w:spacing w:after="20"/>
              <w:ind w:left="20"/>
              <w:jc w:val="both"/>
            </w:pPr>
            <w:r>
              <w:rPr>
                <w:rFonts w:ascii="Times New Roman"/>
                <w:b w:val="false"/>
                <w:i w:val="false"/>
                <w:color w:val="000000"/>
                <w:sz w:val="20"/>
              </w:rPr>
              <w:t>
6</w:t>
            </w:r>
          </w:p>
          <w:bookmarkEnd w:id="243"/>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4"/>
          <w:p>
            <w:pPr>
              <w:spacing w:after="20"/>
              <w:ind w:left="20"/>
              <w:jc w:val="both"/>
            </w:pPr>
            <w:r>
              <w:rPr>
                <w:rFonts w:ascii="Times New Roman"/>
                <w:b w:val="false"/>
                <w:i w:val="false"/>
                <w:color w:val="000000"/>
                <w:sz w:val="20"/>
              </w:rPr>
              <w:t>
7</w:t>
            </w:r>
          </w:p>
          <w:bookmarkEnd w:id="244"/>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5"/>
          <w:p>
            <w:pPr>
              <w:spacing w:after="20"/>
              <w:ind w:left="20"/>
              <w:jc w:val="both"/>
            </w:pPr>
            <w:r>
              <w:rPr>
                <w:rFonts w:ascii="Times New Roman"/>
                <w:b w:val="false"/>
                <w:i w:val="false"/>
                <w:color w:val="000000"/>
                <w:sz w:val="20"/>
              </w:rPr>
              <w:t>
8</w:t>
            </w:r>
          </w:p>
          <w:bookmarkEnd w:id="245"/>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"Междуречинск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6"/>
          <w:p>
            <w:pPr>
              <w:spacing w:after="20"/>
              <w:ind w:left="20"/>
              <w:jc w:val="both"/>
            </w:pPr>
            <w:r>
              <w:rPr>
                <w:rFonts w:ascii="Times New Roman"/>
                <w:b w:val="false"/>
                <w:i w:val="false"/>
                <w:color w:val="000000"/>
                <w:sz w:val="20"/>
              </w:rPr>
              <w:t>
9</w:t>
            </w:r>
          </w:p>
          <w:bookmarkEnd w:id="246"/>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7"/>
          <w:p>
            <w:pPr>
              <w:spacing w:after="20"/>
              <w:ind w:left="20"/>
              <w:jc w:val="both"/>
            </w:pPr>
            <w:r>
              <w:rPr>
                <w:rFonts w:ascii="Times New Roman"/>
                <w:b w:val="false"/>
                <w:i w:val="false"/>
                <w:color w:val="000000"/>
                <w:sz w:val="20"/>
              </w:rPr>
              <w:t>
10</w:t>
            </w:r>
          </w:p>
          <w:bookmarkEnd w:id="247"/>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кенттік округі әкімінің аппараты" мемлекеттік мекемесі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