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480f" w14:textId="8bf4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ауылдық округінің Талдыбұлақ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Теректі ауылдық округі әкімінің 2017 жылғы 28 желтоқсандағы № 25 шешімі. Алматы облысы Әділет департаментінде 2018 жылы 9 қаңтарда № 4501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Алакөл аудандық бас мемлекеттік ветеринариялық-санитариялық инспекторының 2017 жылғы 22 қарашадағы № 4 ұсынысы негізінде, Теректі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Алакөл ауданының Теректі ауылдық округі Талдыбұлақ ауылы аумағында ұсақ мүйізді малдардың арасында бруцеллез ауруының пайда болуына байланысты белгіленген шектеу іс-шаралары тоқтатылсын.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Теректі ауылдық округі әкімінің "Теректі ауылдық округі Талдыбұлақ ауылы аумағында шектеу іс-шараларын белгілеу туралы" 2017 жылдың 17 қазандағы № 16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4357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29 маусымында "Алакөл" газетінде жарияланған) шешімнің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