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dd9b" w14:textId="699d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ылдық округінің Талдыбұлақ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7 жылғы 17 қазандағы № 16 шешімі. Алматы облысы Әділет департаментінде 2017 жылы 6 қарашада № 4357 болып тіркелді. Күші жойылды - Алматы облысы Алакөл ауданы Теректі ауылдық округі әкімінің 2017 жылғы 28 желтоқсандағы № 2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Алакөл ауданы Теректі ауылдық округі әкімінің 28.12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ының бас мемлекеттік ветеринариялық-санитарлық инспекторының 2017 жылғы 13 шілдедегі № 3 ұсынысының негізінде Теректі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ың Теректі ауылдық округінің Талдыбұлақ ауылы аумағында ұсақ мүйізді малдардың арасын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Би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