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7a89" w14:textId="a077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2017 жылғы 23 қазандағы № 448 қаулысы. Алматы облысының Әділет департаментінде 2017 жылы 8 қарашада № 4358 болып тіркелді</w:t>
      </w:r>
    </w:p>
    <w:p>
      <w:pPr>
        <w:spacing w:after="0"/>
        <w:ind w:left="0"/>
        <w:jc w:val="both"/>
      </w:pPr>
      <w:bookmarkStart w:name="z4" w:id="0"/>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 19-1/446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тіркелген)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Бекітілген жобалық құжаттамалардың негізінде Көмірші, Мұраталы, Текенсаз, Ақбейіт өзендерінің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Алматы облысы аумағында таралатын мерзімді баспа басылымдарына ресми жариялауға жіберілуін;</w:t>
      </w:r>
    </w:p>
    <w:bookmarkEnd w:id="6"/>
    <w:bookmarkStart w:name="z11" w:id="7"/>
    <w:p>
      <w:pPr>
        <w:spacing w:after="0"/>
        <w:ind w:left="0"/>
        <w:jc w:val="both"/>
      </w:pPr>
      <w:r>
        <w:rPr>
          <w:rFonts w:ascii="Times New Roman"/>
          <w:b w:val="false"/>
          <w:i w:val="false"/>
          <w:color w:val="000000"/>
          <w:sz w:val="28"/>
        </w:rPr>
        <w:t>
      4) Алматы облысы әкімдігінің интернет-ресурсында осы қаулы ресми жарияланғаннан кейін оның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облыс әкімінің орынбасары С. Бескемпіровке жүктелсін.</w:t>
      </w:r>
    </w:p>
    <w:bookmarkEnd w:id="8"/>
    <w:bookmarkStart w:name="z13" w:id="9"/>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 2017 жылғы "23" қазан № 448 қаулысына 1 - қосымша</w:t>
            </w:r>
          </w:p>
        </w:tc>
      </w:tr>
    </w:tbl>
    <w:bookmarkStart w:name="z17" w:id="10"/>
    <w:p>
      <w:pPr>
        <w:spacing w:after="0"/>
        <w:ind w:left="0"/>
        <w:jc w:val="left"/>
      </w:pPr>
      <w:r>
        <w:rPr>
          <w:rFonts w:ascii="Times New Roman"/>
          <w:b/>
          <w:i w:val="false"/>
          <w:color w:val="000000"/>
        </w:rPr>
        <w:t xml:space="preserve"> Су қорғау аймақтары мен белдеулері орнатылатын су объектілерінің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2645"/>
        <w:gridCol w:w="4579"/>
        <w:gridCol w:w="3970"/>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w:t>
            </w:r>
          </w:p>
          <w:bookmarkEnd w:id="11"/>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атауы</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 өзенінің су қорғау аймақтары мен белдеулерін орнату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Мұраталы өзенінің су қорғау аймақтары мен белдеулерін орнату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w:t>
            </w:r>
          </w:p>
          <w:bookmarkEnd w:id="14"/>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Текенсаз өзенінің су қорғау аймақтары мен белдеулерін орнату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4</w:t>
            </w:r>
          </w:p>
          <w:bookmarkEnd w:id="15"/>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өзенінің су қорғау аймақтары мен белдеулерін орнату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"23" қазан № 448 қаулысына 2 - қосымша</w:t>
            </w:r>
          </w:p>
        </w:tc>
      </w:tr>
    </w:tbl>
    <w:bookmarkStart w:name="z24" w:id="16"/>
    <w:p>
      <w:pPr>
        <w:spacing w:after="0"/>
        <w:ind w:left="0"/>
        <w:jc w:val="left"/>
      </w:pPr>
      <w:r>
        <w:rPr>
          <w:rFonts w:ascii="Times New Roman"/>
          <w:b/>
          <w:i w:val="false"/>
          <w:color w:val="000000"/>
        </w:rPr>
        <w:t xml:space="preserve"> Су қорғау аймақтары мен белдеулерін шаруашылықта пайдалану режимі</w:t>
      </w:r>
    </w:p>
    <w:bookmarkEnd w:id="16"/>
    <w:bookmarkStart w:name="z25" w:id="17"/>
    <w:p>
      <w:pPr>
        <w:spacing w:after="0"/>
        <w:ind w:left="0"/>
        <w:jc w:val="both"/>
      </w:pPr>
      <w:r>
        <w:rPr>
          <w:rFonts w:ascii="Times New Roman"/>
          <w:b w:val="false"/>
          <w:i w:val="false"/>
          <w:color w:val="000000"/>
          <w:sz w:val="28"/>
        </w:rPr>
        <w:t xml:space="preserve">
      1. Бұл режим Қазақстан Республикасының Су Кодексіне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 </w:t>
      </w:r>
    </w:p>
    <w:bookmarkEnd w:id="17"/>
    <w:bookmarkStart w:name="z26" w:id="18"/>
    <w:p>
      <w:pPr>
        <w:spacing w:after="0"/>
        <w:ind w:left="0"/>
        <w:jc w:val="both"/>
      </w:pPr>
      <w:r>
        <w:rPr>
          <w:rFonts w:ascii="Times New Roman"/>
          <w:b w:val="false"/>
          <w:i w:val="false"/>
          <w:color w:val="000000"/>
          <w:sz w:val="28"/>
        </w:rPr>
        <w:t>
      2. Су қорғау белдеулерінің шегінде: </w:t>
      </w:r>
    </w:p>
    <w:bookmarkEnd w:id="18"/>
    <w:bookmarkStart w:name="z27" w:id="1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9"/>
    <w:bookmarkStart w:name="z28" w:id="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20"/>
    <w:bookmarkStart w:name="z29" w:id="21"/>
    <w:p>
      <w:pPr>
        <w:spacing w:after="0"/>
        <w:ind w:left="0"/>
        <w:jc w:val="both"/>
      </w:pPr>
      <w:r>
        <w:rPr>
          <w:rFonts w:ascii="Times New Roman"/>
          <w:b w:val="false"/>
          <w:i w:val="false"/>
          <w:color w:val="000000"/>
          <w:sz w:val="28"/>
        </w:rPr>
        <w:t>
      3) бау-бақша егуге және саяжай салуға жер учаскелерін беруге; </w:t>
      </w:r>
    </w:p>
    <w:bookmarkEnd w:id="21"/>
    <w:bookmarkStart w:name="z30" w:id="2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2"/>
    <w:bookmarkStart w:name="z31" w:id="2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3"/>
    <w:bookmarkStart w:name="z32" w:id="2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 </w:t>
      </w:r>
    </w:p>
    <w:bookmarkEnd w:id="24"/>
    <w:bookmarkStart w:name="z33" w:id="25"/>
    <w:p>
      <w:pPr>
        <w:spacing w:after="0"/>
        <w:ind w:left="0"/>
        <w:jc w:val="both"/>
      </w:pPr>
      <w:r>
        <w:rPr>
          <w:rFonts w:ascii="Times New Roman"/>
          <w:b w:val="false"/>
          <w:i w:val="false"/>
          <w:color w:val="000000"/>
          <w:sz w:val="28"/>
        </w:rPr>
        <w:t>
      7) тыңайтқыштардың барлық түрлерін қолдануға тыйым салынады. </w:t>
      </w:r>
    </w:p>
    <w:bookmarkEnd w:id="25"/>
    <w:bookmarkStart w:name="z34" w:id="26"/>
    <w:p>
      <w:pPr>
        <w:spacing w:after="0"/>
        <w:ind w:left="0"/>
        <w:jc w:val="both"/>
      </w:pPr>
      <w:r>
        <w:rPr>
          <w:rFonts w:ascii="Times New Roman"/>
          <w:b w:val="false"/>
          <w:i w:val="false"/>
          <w:color w:val="000000"/>
          <w:sz w:val="28"/>
        </w:rPr>
        <w:t>
      3. Су қорғау аймақтарының шегінде:</w:t>
      </w:r>
    </w:p>
    <w:bookmarkEnd w:id="26"/>
    <w:bookmarkStart w:name="z35" w:id="2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27"/>
    <w:bookmarkStart w:name="z36" w:id="28"/>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w:t>
      </w:r>
    </w:p>
    <w:bookmarkEnd w:id="28"/>
    <w:bookmarkStart w:name="z37" w:id="29"/>
    <w:p>
      <w:pPr>
        <w:spacing w:after="0"/>
        <w:ind w:left="0"/>
        <w:jc w:val="both"/>
      </w:pPr>
      <w:r>
        <w:rPr>
          <w:rFonts w:ascii="Times New Roman"/>
          <w:b w:val="false"/>
          <w:i w:val="false"/>
          <w:color w:val="000000"/>
          <w:sz w:val="28"/>
        </w:rPr>
        <w:t>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29"/>
    <w:bookmarkStart w:name="z38" w:id="30"/>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30"/>
    <w:bookmarkStart w:name="z39" w:id="3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31"/>
    <w:bookmarkStart w:name="z40" w:id="3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32"/>
    <w:bookmarkStart w:name="z41" w:id="3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33"/>
    <w:bookmarkStart w:name="z42" w:id="3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34"/>
    <w:bookmarkStart w:name="z43" w:id="3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