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dfb6" w14:textId="932d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Есет Көтібарұлы селолық округі әкімінің 2009 жылғы 4 наурыздағы № 16 "Көшелерге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Есет Көтібарұлы ауылдық округі әкімінің 2017 жылғы 4 сәуірдегі № 2 шешімі. Ақтөбе облысының Әділет департаментінде 2017 жылғы 19 сәуірде № 5452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Шалқар ауданы Есет Көтібарұлы ауылдық округінің әкімі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Шалқар ауданы Есет Көтібарұлы ауылдық округі әкімінің 2009 жылғы 4 наурыздағы № 16 "Көшелерге атау беру туралы" (нормативтік құқықтық актілерді мемлекеттік тіркеу Тізілімінде № 3-13-102 тіркелген, 2009 жылғы 15 сәуірде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Есет Көтібарұлы </w:t>
            </w:r>
            <w:r>
              <w:br/>
            </w:r>
            <w:r>
              <w:rPr>
                <w:rFonts w:ascii="Times New Roman"/>
                <w:b w:val="false"/>
                <w:i/>
                <w:color w:val="000000"/>
                <w:sz w:val="20"/>
              </w:rPr>
              <w:t xml:space="preserve">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