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efcd" w14:textId="628e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округінің әкімінің 2017 жылғы 22 тамыздағы № 3 шешімі. Ақтөбе облысының Әділет департаментінде 2017 жылғы 31 тамызда № 5639 болып тіркелді. Күші жойылды - Ақтөбе облысы Хромтау ауданы Абай ауылдық округінің әкімінің 2019 жылғы 14 наурыздағы № 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 Абай ауылдық округінің әкімінің 14.03.2019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 – санитарлық инспекторының 2017 жылғы 20 маусымдағы № 15-4/291 ұысынысы негізінде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малдың арасынан бруцеллез ауруының анықталуына байланысты, Хромтау ауданының Абай ауылдық округі Қызыл Еңбек нүктесінде орналасқан "Жантизер" шаруа қожалығының аумағына шектеу іс – шаралар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