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efcd" w14:textId="628e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Абай ауылдық округінің әкімінің 2017 жылғы 22 тамыздағы № 3 шешімі. Ақтөбе облысының Әділет департаментінде 2017 жылғы 31 тамызда № 5639 болып тіркелді. Күші жойылды - Ақтөбе облысы Хромтау ауданы Абай ауылдық округінің әкімінің 2019 жылғы 14 наурыздағы № 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 Абай ауылдық округінің әкімінің 14.03.2019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шаруашылық Министрлігінің ветеринариялық бақылау және қадағалау комитетінің Хромтау аудандық аумақтық инспекциясының бас мемлекеттік ветеринарлық – санитарлық инспекторының 2017 жылғы 20 маусымдағы № 15-4/291 ұысынысы негізінде Абай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малдың арасынан бруцеллез ауруының анықталуына байланысты, Хромтау ауданының Абай ауылдық округі Қызыл Еңбек нүктесінде орналасқан "Жантизер" шаруа қожалығының аумағына шектеу іс – шаралар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