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4bf3" w14:textId="5f54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2017 жылғы 13 наурыздағы № 87 шешімі. Ақтөбе облысының Әділет департаментінде 2017 жылғы 12 сәуірде № 5430 болып тіркелді. Күші жойылды - Ақтөбе облысы Ойыл аудандық мәслихатының 2018 жылғы 26 наурыздағы № 182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26.03.2018 </w:t>
      </w:r>
      <w:r>
        <w:rPr>
          <w:rFonts w:ascii="Times New Roman"/>
          <w:b w:val="false"/>
          <w:i w:val="false"/>
          <w:color w:val="ff0000"/>
          <w:sz w:val="28"/>
        </w:rPr>
        <w:t>№ 182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"Ойыл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Ойыл аудандық мәслихатының "Ойыл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2016 жылғы 8 сәуірдегі № 18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4906 болып тіркелген, 2016 жылдың 26 мамырында аудандық "Ойыл" газетінде жарияланған).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13 наурыздағы № 87 шешімімен бекітілген</w:t>
            </w:r>
          </w:p>
        </w:tc>
      </w:tr>
    </w:tbl>
    <w:bookmarkStart w:name="z8" w:id="4"/>
    <w:p>
      <w:pPr>
        <w:spacing w:after="0"/>
        <w:ind w:left="0"/>
        <w:jc w:val="left"/>
      </w:pPr>
      <w:r>
        <w:rPr>
          <w:rFonts w:ascii="Times New Roman"/>
          <w:b/>
          <w:i w:val="false"/>
          <w:color w:val="000000"/>
        </w:rPr>
        <w:t xml:space="preserve"> "Ойыл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bookmarkEnd w:id="4"/>
    <w:bookmarkStart w:name="z9" w:id="5"/>
    <w:p>
      <w:pPr>
        <w:spacing w:after="0"/>
        <w:ind w:left="0"/>
        <w:jc w:val="both"/>
      </w:pPr>
      <w:r>
        <w:rPr>
          <w:rFonts w:ascii="Times New Roman"/>
          <w:b w:val="false"/>
          <w:i w:val="false"/>
          <w:color w:val="000000"/>
          <w:sz w:val="28"/>
        </w:rPr>
        <w:t xml:space="preserve">
      1. Осы "Ойыл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10" w:id="6"/>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өткізіледі.</w:t>
      </w:r>
    </w:p>
    <w:bookmarkEnd w:id="6"/>
    <w:bookmarkStart w:name="z11" w:id="7"/>
    <w:p>
      <w:pPr>
        <w:spacing w:after="0"/>
        <w:ind w:left="0"/>
        <w:jc w:val="both"/>
      </w:pPr>
      <w:r>
        <w:rPr>
          <w:rFonts w:ascii="Times New Roman"/>
          <w:b w:val="false"/>
          <w:i w:val="false"/>
          <w:color w:val="000000"/>
          <w:sz w:val="28"/>
        </w:rPr>
        <w:t>
      3. Бағалау "Б" корпусының қызметшілерінің атқаратын лауазымындағы қызметінің нәтижелері бойынша:</w:t>
      </w:r>
    </w:p>
    <w:bookmarkEnd w:id="7"/>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оныншы күнінен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бағаланатын жылдың жиырма бесінші желтоқсанынан кешіктірмей өткізіледі.</w:t>
      </w:r>
    </w:p>
    <w:p>
      <w:pPr>
        <w:spacing w:after="0"/>
        <w:ind w:left="0"/>
        <w:jc w:val="both"/>
      </w:pPr>
      <w:r>
        <w:rPr>
          <w:rFonts w:ascii="Times New Roman"/>
          <w:b w:val="false"/>
          <w:i w:val="false"/>
          <w:color w:val="000000"/>
          <w:sz w:val="28"/>
        </w:rPr>
        <w:t>
      Егер бағаланатын кезеңде атқаратын лауазымда болу мерзімі үш айдан кем болған жағдайларда, сондай-ақ сынақ мерзімі кезеңінде бағалау өткізілмейді.</w:t>
      </w:r>
    </w:p>
    <w:p>
      <w:pPr>
        <w:spacing w:after="0"/>
        <w:ind w:left="0"/>
        <w:jc w:val="both"/>
      </w:pPr>
      <w:r>
        <w:rPr>
          <w:rFonts w:ascii="Times New Roman"/>
          <w:b w:val="false"/>
          <w:i w:val="false"/>
          <w:color w:val="000000"/>
          <w:sz w:val="28"/>
        </w:rPr>
        <w:t>
      Әлеуметтік демалыста болған немесе еңбекке уақытша қабілетсіздігіне байланысты жұмыста болмаған "Б" корпусының қызметшілері бағалауды жұмысқа шыққаннан кейін 5 жұмыс күні ішінде өтеді.</w:t>
      </w:r>
    </w:p>
    <w:bookmarkStart w:name="z12" w:id="8"/>
    <w:p>
      <w:pPr>
        <w:spacing w:after="0"/>
        <w:ind w:left="0"/>
        <w:jc w:val="both"/>
      </w:pPr>
      <w:r>
        <w:rPr>
          <w:rFonts w:ascii="Times New Roman"/>
          <w:b w:val="false"/>
          <w:i w:val="false"/>
          <w:color w:val="000000"/>
          <w:sz w:val="28"/>
        </w:rPr>
        <w:t>
      4. Тоқсандық бағалау тікелей басшымен өткізіледі және "Б" корпусының қызметшілерінің лауазымдық міндеттерді орындауын бағалауға негізделеді.</w:t>
      </w:r>
    </w:p>
    <w:bookmarkEnd w:id="8"/>
    <w:p>
      <w:pPr>
        <w:spacing w:after="0"/>
        <w:ind w:left="0"/>
        <w:jc w:val="both"/>
      </w:pPr>
      <w:r>
        <w:rPr>
          <w:rFonts w:ascii="Times New Roman"/>
          <w:b w:val="false"/>
          <w:i w:val="false"/>
          <w:color w:val="000000"/>
          <w:sz w:val="28"/>
        </w:rPr>
        <w:t>
      "Б" корпусының қызметшілерінің тікелей басшысы өзінің лауазымдық нұсқаулығына сәйкес аталған қызметші бағынатын тұлға болып табылады.</w:t>
      </w:r>
    </w:p>
    <w:bookmarkStart w:name="z13" w:id="9"/>
    <w:p>
      <w:pPr>
        <w:spacing w:after="0"/>
        <w:ind w:left="0"/>
        <w:jc w:val="both"/>
      </w:pPr>
      <w:r>
        <w:rPr>
          <w:rFonts w:ascii="Times New Roman"/>
          <w:b w:val="false"/>
          <w:i w:val="false"/>
          <w:color w:val="000000"/>
          <w:sz w:val="28"/>
        </w:rPr>
        <w:t>
      5. Жылдық бағалау:</w:t>
      </w:r>
    </w:p>
    <w:bookmarkEnd w:id="9"/>
    <w:p>
      <w:pPr>
        <w:spacing w:after="0"/>
        <w:ind w:left="0"/>
        <w:jc w:val="both"/>
      </w:pPr>
      <w:r>
        <w:rPr>
          <w:rFonts w:ascii="Times New Roman"/>
          <w:b w:val="false"/>
          <w:i w:val="false"/>
          <w:color w:val="000000"/>
          <w:sz w:val="28"/>
        </w:rPr>
        <w:t>
      1) "Б" корпусының қызметшілерінің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 корпусының қызметшісінің жеке жұмыс жоспарын орындау бағаларынан жинақталады.</w:t>
      </w:r>
    </w:p>
    <w:bookmarkStart w:name="z14" w:id="10"/>
    <w:p>
      <w:pPr>
        <w:spacing w:after="0"/>
        <w:ind w:left="0"/>
        <w:jc w:val="both"/>
      </w:pPr>
      <w:r>
        <w:rPr>
          <w:rFonts w:ascii="Times New Roman"/>
          <w:b w:val="false"/>
          <w:i w:val="false"/>
          <w:color w:val="000000"/>
          <w:sz w:val="28"/>
        </w:rPr>
        <w:t>
      6. Бағалауды өткізу үшін "Б" корпусының қызметшілерін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0"/>
    <w:bookmarkStart w:name="z15" w:id="11"/>
    <w:p>
      <w:pPr>
        <w:spacing w:after="0"/>
        <w:ind w:left="0"/>
        <w:jc w:val="both"/>
      </w:pPr>
      <w:r>
        <w:rPr>
          <w:rFonts w:ascii="Times New Roman"/>
          <w:b w:val="false"/>
          <w:i w:val="false"/>
          <w:color w:val="000000"/>
          <w:sz w:val="28"/>
        </w:rPr>
        <w:t>
      7. Бағалау жөніндегі комиссияның отырысы егер онда оның құрамының кемінде үштен екісі қатысса өкілетті болып есептеледі.</w:t>
      </w:r>
    </w:p>
    <w:bookmarkEnd w:id="11"/>
    <w:p>
      <w:pPr>
        <w:spacing w:after="0"/>
        <w:ind w:left="0"/>
        <w:jc w:val="both"/>
      </w:pPr>
      <w:r>
        <w:rPr>
          <w:rFonts w:ascii="Times New Roman"/>
          <w:b w:val="false"/>
          <w:i w:val="false"/>
          <w:color w:val="000000"/>
          <w:sz w:val="28"/>
        </w:rPr>
        <w:t>
      Бағалау жөніндегі комиссияның қатыспаған мүшесін не төрағасын алмастыру Бағалау жөніндегі комиссияны құру туралы бұйрыққа өзгертулер енгізу жолымен уәкілетті тұлғаның шешімі бойынша іске асырылады.</w:t>
      </w:r>
    </w:p>
    <w:bookmarkStart w:name="z16" w:id="12"/>
    <w:p>
      <w:pPr>
        <w:spacing w:after="0"/>
        <w:ind w:left="0"/>
        <w:jc w:val="both"/>
      </w:pPr>
      <w:r>
        <w:rPr>
          <w:rFonts w:ascii="Times New Roman"/>
          <w:b w:val="false"/>
          <w:i w:val="false"/>
          <w:color w:val="000000"/>
          <w:sz w:val="28"/>
        </w:rPr>
        <w:t>
      8. Бағалау жөніндегі комиссияның шешімі ашық дауыс беру жолымен қабылданады.</w:t>
      </w:r>
    </w:p>
    <w:bookmarkEnd w:id="12"/>
    <w:bookmarkStart w:name="z17" w:id="1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болса, комиссия төрағасының дауысы шешуші болып табылады.</w:t>
      </w:r>
    </w:p>
    <w:bookmarkEnd w:id="13"/>
    <w:p>
      <w:pPr>
        <w:spacing w:after="0"/>
        <w:ind w:left="0"/>
        <w:jc w:val="both"/>
      </w:pPr>
      <w:r>
        <w:rPr>
          <w:rFonts w:ascii="Times New Roman"/>
          <w:b w:val="false"/>
          <w:i w:val="false"/>
          <w:color w:val="000000"/>
          <w:sz w:val="28"/>
        </w:rPr>
        <w:t>
      Функциональдық міндеттеріне, кадр қызметінің жұмысын жүргізу кіретін мәслихат аппаратының бас маманы, бағалау жөніндегі комиссияның хатшысы болып табылады (бұдан әрі - мәслихат аппаратының бас маманы) Бағалау жөніндегі комиссияның хатшысы дауыс беруге қатыспайды.</w:t>
      </w:r>
    </w:p>
    <w:p>
      <w:pPr>
        <w:spacing w:after="0"/>
        <w:ind w:left="0"/>
        <w:jc w:val="left"/>
      </w:pPr>
      <w:r>
        <w:rPr>
          <w:rFonts w:ascii="Times New Roman"/>
          <w:b/>
          <w:i w:val="false"/>
          <w:color w:val="000000"/>
        </w:rPr>
        <w:t xml:space="preserve"> 2-тарау. Жұмыстың жеке жоспарын құрастыру</w:t>
      </w:r>
    </w:p>
    <w:bookmarkStart w:name="z18" w:id="14"/>
    <w:p>
      <w:pPr>
        <w:spacing w:after="0"/>
        <w:ind w:left="0"/>
        <w:jc w:val="both"/>
      </w:pPr>
      <w:r>
        <w:rPr>
          <w:rFonts w:ascii="Times New Roman"/>
          <w:b w:val="false"/>
          <w:i w:val="false"/>
          <w:color w:val="000000"/>
          <w:sz w:val="28"/>
        </w:rPr>
        <w:t xml:space="preserve">
      10. "Б" корпусының қызметшісі жұмысының жеке жоспары "Б" корпусының қызметшісімен және оның тікелей басшысымен бірлесіп бағаланатын жылдың оныншы қаңтарынан кешіктірілмей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14"/>
    <w:bookmarkStart w:name="z19" w:id="1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"Б" корпусының қызметшісі жұмысының жеке жоспары оларды лауазымға тағайындаған күннен бастап он жұмыс күні ішінде құрастырылады.</w:t>
      </w:r>
    </w:p>
    <w:bookmarkEnd w:id="15"/>
    <w:bookmarkStart w:name="z20" w:id="16"/>
    <w:p>
      <w:pPr>
        <w:spacing w:after="0"/>
        <w:ind w:left="0"/>
        <w:jc w:val="both"/>
      </w:pPr>
      <w:r>
        <w:rPr>
          <w:rFonts w:ascii="Times New Roman"/>
          <w:b w:val="false"/>
          <w:i w:val="false"/>
          <w:color w:val="000000"/>
          <w:sz w:val="28"/>
        </w:rPr>
        <w:t>
      12. "Б" корпусының қызметшісі жеке жұмыс жоспарындағы мақсаттық көрсеткіштердің саны төрттен көп емес және олар нақты, өлшенетін, қолжетімді, белгілі бір орындау мерзімімен болу керек.</w:t>
      </w:r>
    </w:p>
    <w:bookmarkEnd w:id="16"/>
    <w:bookmarkStart w:name="z21"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Жеке жоспар екі данада құрастырылады. Бір дана бағалау жөніндегі комиссия хатшысына беріледі. Екінші дана "Б" корпусының қызметшісінің құрылымдық бөлімшесінің басшысында болады.</w:t>
      </w:r>
    </w:p>
    <w:bookmarkEnd w:id="17"/>
    <w:p>
      <w:pPr>
        <w:spacing w:after="0"/>
        <w:ind w:left="0"/>
        <w:jc w:val="left"/>
      </w:pPr>
      <w:r>
        <w:rPr>
          <w:rFonts w:ascii="Times New Roman"/>
          <w:b/>
          <w:i w:val="false"/>
          <w:color w:val="000000"/>
        </w:rPr>
        <w:t xml:space="preserve"> 3-тарау. Бағалауды өткізуге дайындық</w:t>
      </w:r>
    </w:p>
    <w:bookmarkStart w:name="z23" w:id="18"/>
    <w:p>
      <w:pPr>
        <w:spacing w:after="0"/>
        <w:ind w:left="0"/>
        <w:jc w:val="both"/>
      </w:pPr>
      <w:r>
        <w:rPr>
          <w:rFonts w:ascii="Times New Roman"/>
          <w:b w:val="false"/>
          <w:i w:val="false"/>
          <w:color w:val="000000"/>
          <w:sz w:val="28"/>
        </w:rPr>
        <w:t>
      14. Мәслихат аппаратының бас маманы бағалау жөніндегі комиссия төрағасының келісімі бойынша бағалауды өткізу кестесін қалыптастырады.</w:t>
      </w:r>
    </w:p>
    <w:bookmarkEnd w:id="18"/>
    <w:p>
      <w:pPr>
        <w:spacing w:after="0"/>
        <w:ind w:left="0"/>
        <w:jc w:val="both"/>
      </w:pPr>
      <w:r>
        <w:rPr>
          <w:rFonts w:ascii="Times New Roman"/>
          <w:b w:val="false"/>
          <w:i w:val="false"/>
          <w:color w:val="000000"/>
          <w:sz w:val="28"/>
        </w:rPr>
        <w:t>
      Мәслихат аппаратының бас маманы бағалауды өткізу басталғанға дейін күнтізбелік он күн бұрын бағалауға жататын "Б" корпусының қызметшілерін және бағалауды іске асыратын тұлғаларды бағалауды өткізу туралы уақытылы хабардар етуді қамтамасыз етеді және оларға бағалау парақтарын толтыру үшін жібереді.</w:t>
      </w:r>
    </w:p>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Start w:name="z24" w:id="1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жинақталады.</w:t>
      </w:r>
    </w:p>
    <w:bookmarkEnd w:id="19"/>
    <w:bookmarkStart w:name="z25" w:id="20"/>
    <w:p>
      <w:pPr>
        <w:spacing w:after="0"/>
        <w:ind w:left="0"/>
        <w:jc w:val="both"/>
      </w:pPr>
      <w:r>
        <w:rPr>
          <w:rFonts w:ascii="Times New Roman"/>
          <w:b w:val="false"/>
          <w:i w:val="false"/>
          <w:color w:val="000000"/>
          <w:sz w:val="28"/>
        </w:rPr>
        <w:t>
      16. Қызметшінің өзінің лауазымдық міндеттерін орындағаны үшін негізгі баллдар 100 балл деңгейінде белгіленеді.</w:t>
      </w:r>
    </w:p>
    <w:bookmarkEnd w:id="20"/>
    <w:bookmarkStart w:name="z26" w:id="2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тұрғыдан күрделі болып табылатын қызмет түрлері үшін қойылады.</w:t>
      </w:r>
    </w:p>
    <w:bookmarkEnd w:id="21"/>
    <w:bookmarkStart w:name="z27" w:id="22"/>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органдармен өз салалық ерекшеліктеріне сүйеніп дербес анықталады және атқарылған жұмыстың көлемі мен күрделілігінің өсу тәртібімен бес деңгейлік шкала бойынша орналастырылады. Бұл ретте көтермеленетін қызмет көрсеткіштері мен түрлеріне электронды құжат айналымының бірыңғай жүйесінде және мемлекеттік органның Интернет-порталында белгіленетін де, белгіленбейтін де құжаттар мен іс-шаралар кіре алады.</w:t>
      </w:r>
    </w:p>
    <w:bookmarkEnd w:id="22"/>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қызметшісіне тікелей басшымен бекітілген шкалаға сәйкес "+1"-ден "+5" баллға дейін беріледі.</w:t>
      </w:r>
    </w:p>
    <w:bookmarkStart w:name="z28" w:id="23"/>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3"/>
    <w:bookmarkStart w:name="z29" w:id="24"/>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қарау мерзімдерін бұзу жатады.</w:t>
      </w:r>
    </w:p>
    <w:bookmarkEnd w:id="24"/>
    <w:p>
      <w:pPr>
        <w:spacing w:after="0"/>
        <w:ind w:left="0"/>
        <w:jc w:val="both"/>
      </w:pPr>
      <w:r>
        <w:rPr>
          <w:rFonts w:ascii="Times New Roman"/>
          <w:b w:val="false"/>
          <w:i w:val="false"/>
          <w:color w:val="000000"/>
          <w:sz w:val="28"/>
        </w:rPr>
        <w:t>
      Орындау тәртібін бұзу фактілері туралы ақпараттың көздері болып құжат айналымы қызметі және "Б" корпусы қызметшісінің тікелей басшысының құжатпен дәлелденген мәліметтері табылады.</w:t>
      </w:r>
    </w:p>
    <w:bookmarkStart w:name="z30" w:id="25"/>
    <w:p>
      <w:pPr>
        <w:spacing w:after="0"/>
        <w:ind w:left="0"/>
        <w:jc w:val="both"/>
      </w:pPr>
      <w:r>
        <w:rPr>
          <w:rFonts w:ascii="Times New Roman"/>
          <w:b w:val="false"/>
          <w:i w:val="false"/>
          <w:color w:val="000000"/>
          <w:sz w:val="28"/>
        </w:rPr>
        <w:t>
      21. Еңбек тәртібін бұзуға:</w:t>
      </w:r>
    </w:p>
    <w:bookmarkEnd w:id="25"/>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көздері болып мәслихат аппаратының бас маманы және "Б" корпусының қызметшісінің тікелей басшысының құжатпен дәлелденген мәліметтері табылады.</w:t>
      </w:r>
    </w:p>
    <w:bookmarkStart w:name="z31" w:id="2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26"/>
    <w:bookmarkStart w:name="z32" w:id="27"/>
    <w:p>
      <w:pPr>
        <w:spacing w:after="0"/>
        <w:ind w:left="0"/>
        <w:jc w:val="both"/>
      </w:pPr>
      <w:r>
        <w:rPr>
          <w:rFonts w:ascii="Times New Roman"/>
          <w:b w:val="false"/>
          <w:i w:val="false"/>
          <w:color w:val="000000"/>
          <w:sz w:val="28"/>
        </w:rPr>
        <w:t xml:space="preserve">
      23. Лауазымдық міндеттердің орындалуын бағалауды өткізу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27"/>
    <w:bookmarkStart w:name="z33" w:id="2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мәслихат аппаратының бас маманы ұсынған мәліметтерді есепке ала отырып, бағалау парағында көрсетілген мәліметтердің дұрыстығын қарайды, оған түзетулер (болған жағдайда) енгізеді және онымен келіседі.</w:t>
      </w:r>
    </w:p>
    <w:bookmarkEnd w:id="28"/>
    <w:bookmarkStart w:name="z34" w:id="29"/>
    <w:p>
      <w:pPr>
        <w:spacing w:after="0"/>
        <w:ind w:left="0"/>
        <w:jc w:val="both"/>
      </w:pPr>
      <w:r>
        <w:rPr>
          <w:rFonts w:ascii="Times New Roman"/>
          <w:b w:val="false"/>
          <w:i w:val="false"/>
          <w:color w:val="000000"/>
          <w:sz w:val="28"/>
        </w:rPr>
        <w:t>
      25. Тікелей басшы келіскеннен кейін, бағалау парағына "Б" корпусының қызметшісімен қол қойылады.</w:t>
      </w:r>
    </w:p>
    <w:bookmarkEnd w:id="2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қызметкерімен және "Б" корпусы қызметшісінің тікелей басшысымен еркін нысанда танысудан бас тарту туралы акт құрастырылады.</w:t>
      </w:r>
    </w:p>
    <w:bookmarkStart w:name="z35" w:id="30"/>
    <w:p>
      <w:pPr>
        <w:spacing w:after="0"/>
        <w:ind w:left="0"/>
        <w:jc w:val="both"/>
      </w:pPr>
      <w:r>
        <w:rPr>
          <w:rFonts w:ascii="Times New Roman"/>
          <w:b w:val="false"/>
          <w:i w:val="false"/>
          <w:color w:val="000000"/>
          <w:sz w:val="28"/>
        </w:rPr>
        <w:t>
      26. "Б" корпусының қызметшісінің тоқсандық қорытынды бағасы тікелей басшымен келесі формула бойынша есептеледі:</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6" w:id="31"/>
    <w:p>
      <w:pPr>
        <w:spacing w:after="0"/>
        <w:ind w:left="0"/>
        <w:jc w:val="both"/>
      </w:pPr>
      <w:r>
        <w:rPr>
          <w:rFonts w:ascii="Times New Roman"/>
          <w:b w:val="false"/>
          <w:i w:val="false"/>
          <w:color w:val="000000"/>
          <w:sz w:val="28"/>
        </w:rPr>
        <w:t>
      27. Тоқсандық қорытынды баға келесі шәкіл бойынша қойылады:</w:t>
      </w:r>
    </w:p>
    <w:bookmarkEnd w:id="31"/>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(қоса алғанда) баллға дейін – "қанағаттанарлық",</w:t>
      </w:r>
    </w:p>
    <w:p>
      <w:pPr>
        <w:spacing w:after="0"/>
        <w:ind w:left="0"/>
        <w:jc w:val="both"/>
      </w:pPr>
      <w:r>
        <w:rPr>
          <w:rFonts w:ascii="Times New Roman"/>
          <w:b w:val="false"/>
          <w:i w:val="false"/>
          <w:color w:val="000000"/>
          <w:sz w:val="28"/>
        </w:rPr>
        <w:t>
      106-дан 130 (қоса алғанда) баллға дейін – "тиімді",</w:t>
      </w:r>
    </w:p>
    <w:p>
      <w:pPr>
        <w:spacing w:after="0"/>
        <w:ind w:left="0"/>
        <w:jc w:val="both"/>
      </w:pPr>
      <w:r>
        <w:rPr>
          <w:rFonts w:ascii="Times New Roman"/>
          <w:b w:val="false"/>
          <w:i w:val="false"/>
          <w:color w:val="000000"/>
          <w:sz w:val="28"/>
        </w:rPr>
        <w:t>
      130 баллдан жоғары – "өте жақсы".</w:t>
      </w:r>
    </w:p>
    <w:p>
      <w:pPr>
        <w:spacing w:after="0"/>
        <w:ind w:left="0"/>
        <w:jc w:val="left"/>
      </w:pPr>
      <w:r>
        <w:rPr>
          <w:rFonts w:ascii="Times New Roman"/>
          <w:b/>
          <w:i w:val="false"/>
          <w:color w:val="000000"/>
        </w:rPr>
        <w:t xml:space="preserve"> 5-тарау. Жылдық бағалау</w:t>
      </w:r>
    </w:p>
    <w:bookmarkStart w:name="z37" w:id="32"/>
    <w:p>
      <w:pPr>
        <w:spacing w:after="0"/>
        <w:ind w:left="0"/>
        <w:jc w:val="both"/>
      </w:pPr>
      <w:r>
        <w:rPr>
          <w:rFonts w:ascii="Times New Roman"/>
          <w:b w:val="false"/>
          <w:i w:val="false"/>
          <w:color w:val="000000"/>
          <w:sz w:val="28"/>
        </w:rPr>
        <w:t xml:space="preserve">
      28. Жылдық бағалауды өткізу үшін "Б" корпусының қызметшісі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жоспардың орындалуын бағалау парағын тікелей басшыға келісу үшін жолдайды.</w:t>
      </w:r>
    </w:p>
    <w:bookmarkEnd w:id="32"/>
    <w:bookmarkStart w:name="z38" w:id="33"/>
    <w:p>
      <w:pPr>
        <w:spacing w:after="0"/>
        <w:ind w:left="0"/>
        <w:jc w:val="both"/>
      </w:pPr>
      <w:r>
        <w:rPr>
          <w:rFonts w:ascii="Times New Roman"/>
          <w:b w:val="false"/>
          <w:i w:val="false"/>
          <w:color w:val="000000"/>
          <w:sz w:val="28"/>
        </w:rPr>
        <w:t>
      29. Тікелей басшы бағалау парағын онда берілген мәліметтердің дұрыстығын зерттеп, қарап, оған түзетулер енгізеді (болған жағдайда) және онымен келіседі.</w:t>
      </w:r>
    </w:p>
    <w:bookmarkEnd w:id="33"/>
    <w:bookmarkStart w:name="z39" w:id="34"/>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34"/>
    <w:p>
      <w:pPr>
        <w:spacing w:after="0"/>
        <w:ind w:left="0"/>
        <w:jc w:val="both"/>
      </w:pPr>
      <w:r>
        <w:rPr>
          <w:rFonts w:ascii="Times New Roman"/>
          <w:b w:val="false"/>
          <w:i w:val="false"/>
          <w:color w:val="000000"/>
          <w:sz w:val="28"/>
        </w:rPr>
        <w:t xml:space="preserve">
      жұмыстың жеке жоспарымен көзделген мақсаттық көрсеткіштердің орындалмағаны </w:t>
      </w:r>
    </w:p>
    <w:p>
      <w:pPr>
        <w:spacing w:after="0"/>
        <w:ind w:left="0"/>
        <w:jc w:val="both"/>
      </w:pPr>
      <w:r>
        <w:rPr>
          <w:rFonts w:ascii="Times New Roman"/>
          <w:b w:val="false"/>
          <w:i w:val="false"/>
          <w:color w:val="000000"/>
          <w:sz w:val="28"/>
        </w:rPr>
        <w:t>
      үшін - 2 балл;</w:t>
      </w:r>
    </w:p>
    <w:p>
      <w:pPr>
        <w:spacing w:after="0"/>
        <w:ind w:left="0"/>
        <w:jc w:val="both"/>
      </w:pPr>
      <w:r>
        <w:rPr>
          <w:rFonts w:ascii="Times New Roman"/>
          <w:b w:val="false"/>
          <w:i w:val="false"/>
          <w:color w:val="000000"/>
          <w:sz w:val="28"/>
        </w:rPr>
        <w:t>
      мақсаттық көрсеткіштің ішінара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нәтижесінің асыра орындалғаны үшін – 5 балл.</w:t>
      </w:r>
    </w:p>
    <w:bookmarkStart w:name="z40" w:id="35"/>
    <w:p>
      <w:pPr>
        <w:spacing w:after="0"/>
        <w:ind w:left="0"/>
        <w:jc w:val="both"/>
      </w:pPr>
      <w:r>
        <w:rPr>
          <w:rFonts w:ascii="Times New Roman"/>
          <w:b w:val="false"/>
          <w:i w:val="false"/>
          <w:color w:val="000000"/>
          <w:sz w:val="28"/>
        </w:rPr>
        <w:t>
      31. Тікелей басшымен келісілгеннен кейін бағалау парағы "Б" корпусының қызметшісімен расталады.</w:t>
      </w:r>
    </w:p>
    <w:bookmarkEnd w:id="35"/>
    <w:p>
      <w:pPr>
        <w:spacing w:after="0"/>
        <w:ind w:left="0"/>
        <w:jc w:val="both"/>
      </w:pPr>
      <w:r>
        <w:rPr>
          <w:rFonts w:ascii="Times New Roman"/>
          <w:b w:val="false"/>
          <w:i w:val="false"/>
          <w:color w:val="000000"/>
          <w:sz w:val="28"/>
        </w:rPr>
        <w:t>
      "Б" корпусының қызметшісінің бағалау парағына қол қоюдан бас тартуы құжаттарды Бағалау жөніндегі комиссияның отырысына жіберу үшін кедергі бола алмайды. Бұл жағдайда мәслихат аппаратының бас маманымен және "Б" корпусы қызметшісінің тікелей басшысымен еркін нысанда танысудан бас тарту туралы акт жасайды.</w:t>
      </w:r>
    </w:p>
    <w:bookmarkStart w:name="z41" w:id="36"/>
    <w:p>
      <w:pPr>
        <w:spacing w:after="0"/>
        <w:ind w:left="0"/>
        <w:jc w:val="both"/>
      </w:pPr>
      <w:r>
        <w:rPr>
          <w:rFonts w:ascii="Times New Roman"/>
          <w:b w:val="false"/>
          <w:i w:val="false"/>
          <w:color w:val="000000"/>
          <w:sz w:val="28"/>
        </w:rPr>
        <w:t>
      32. Мәслихат аппаратының бас маманы "Б" корпусы қызметшісінің жылдық қорытынды бағасын Бағалау жөніндегі комиссия отырысына дейін бес жұмыс күнінен кешіктірмей келесі формула бойынша есептейді: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 үшін орта баға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жоғары)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33. Жылдың қорытынды бағасы келесі шәкіл бойынша қойылады:</w:t>
      </w:r>
    </w:p>
    <w:bookmarkEnd w:id="37"/>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3,9 баллға дейін – "қанағаттанарлық";</w:t>
      </w:r>
    </w:p>
    <w:p>
      <w:pPr>
        <w:spacing w:after="0"/>
        <w:ind w:left="0"/>
        <w:jc w:val="both"/>
      </w:pPr>
      <w:r>
        <w:rPr>
          <w:rFonts w:ascii="Times New Roman"/>
          <w:b w:val="false"/>
          <w:i w:val="false"/>
          <w:color w:val="000000"/>
          <w:sz w:val="28"/>
        </w:rPr>
        <w:t>
      4 баллдан 4,9 балға дейін – "тиімді";</w:t>
      </w:r>
    </w:p>
    <w:p>
      <w:pPr>
        <w:spacing w:after="0"/>
        <w:ind w:left="0"/>
        <w:jc w:val="both"/>
      </w:pPr>
      <w:r>
        <w:rPr>
          <w:rFonts w:ascii="Times New Roman"/>
          <w:b w:val="false"/>
          <w:i w:val="false"/>
          <w:color w:val="000000"/>
          <w:sz w:val="28"/>
        </w:rPr>
        <w:t>
      5 балл – "өте жақсы".</w:t>
      </w:r>
    </w:p>
    <w:p>
      <w:pPr>
        <w:spacing w:after="0"/>
        <w:ind w:left="0"/>
        <w:jc w:val="left"/>
      </w:pPr>
      <w:r>
        <w:rPr>
          <w:rFonts w:ascii="Times New Roman"/>
          <w:b/>
          <w:i w:val="false"/>
          <w:color w:val="000000"/>
        </w:rPr>
        <w:t xml:space="preserve"> 6-тарау. Комиссиямен бағалау нәтижелерін қарау</w:t>
      </w:r>
    </w:p>
    <w:bookmarkStart w:name="z43" w:id="38"/>
    <w:p>
      <w:pPr>
        <w:spacing w:after="0"/>
        <w:ind w:left="0"/>
        <w:jc w:val="both"/>
      </w:pPr>
      <w:r>
        <w:rPr>
          <w:rFonts w:ascii="Times New Roman"/>
          <w:b w:val="false"/>
          <w:i w:val="false"/>
          <w:color w:val="000000"/>
          <w:sz w:val="28"/>
        </w:rPr>
        <w:t>
      34. Мәслихат аппаратының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38"/>
    <w:p>
      <w:pPr>
        <w:spacing w:after="0"/>
        <w:ind w:left="0"/>
        <w:jc w:val="both"/>
      </w:pPr>
      <w:r>
        <w:rPr>
          <w:rFonts w:ascii="Times New Roman"/>
          <w:b w:val="false"/>
          <w:i w:val="false"/>
          <w:color w:val="000000"/>
          <w:sz w:val="28"/>
        </w:rPr>
        <w:t>
      Мәслихат аппаратының бас маманы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w:t>
      </w:r>
    </w:p>
    <w:p>
      <w:pPr>
        <w:spacing w:after="0"/>
        <w:ind w:left="0"/>
        <w:jc w:val="both"/>
      </w:pPr>
      <w:r>
        <w:rPr>
          <w:rFonts w:ascii="Times New Roman"/>
          <w:b w:val="false"/>
          <w:i w:val="false"/>
          <w:color w:val="000000"/>
          <w:sz w:val="28"/>
        </w:rPr>
        <w:t>
      2) "Б" корпусының қызметшісінің лауазымдық нұсқаулығы;</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отырысының хаттамасының жобасы.</w:t>
      </w:r>
    </w:p>
    <w:bookmarkStart w:name="z44" w:id="39"/>
    <w:p>
      <w:pPr>
        <w:spacing w:after="0"/>
        <w:ind w:left="0"/>
        <w:jc w:val="both"/>
      </w:pPr>
      <w:r>
        <w:rPr>
          <w:rFonts w:ascii="Times New Roman"/>
          <w:b w:val="false"/>
          <w:i w:val="false"/>
          <w:color w:val="000000"/>
          <w:sz w:val="28"/>
        </w:rPr>
        <w:t>
      35. Комиссия тоқсандық және жылдық бағалау нәтижелерін қарайды және келесі шешімдердің бірін қабылдайды:</w:t>
      </w:r>
    </w:p>
    <w:bookmarkEnd w:id="3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5" w:id="40"/>
    <w:p>
      <w:pPr>
        <w:spacing w:after="0"/>
        <w:ind w:left="0"/>
        <w:jc w:val="both"/>
      </w:pPr>
      <w:r>
        <w:rPr>
          <w:rFonts w:ascii="Times New Roman"/>
          <w:b w:val="false"/>
          <w:i w:val="false"/>
          <w:color w:val="000000"/>
          <w:sz w:val="28"/>
        </w:rPr>
        <w:t>
      36. Мәслихат аппаратының бас маманы "Б" корпусының қызметшісін бағалау нәтижелерімен комиссия отырысы аяқталған күннен бастап екі жұмыс күні ішінде таныстырады.</w:t>
      </w:r>
    </w:p>
    <w:bookmarkEnd w:id="4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іске асырылады.</w:t>
      </w:r>
    </w:p>
    <w:p>
      <w:pPr>
        <w:spacing w:after="0"/>
        <w:ind w:left="0"/>
        <w:jc w:val="both"/>
      </w:pPr>
      <w:r>
        <w:rPr>
          <w:rFonts w:ascii="Times New Roman"/>
          <w:b w:val="false"/>
          <w:i w:val="false"/>
          <w:color w:val="000000"/>
          <w:sz w:val="28"/>
        </w:rPr>
        <w:t>
      "Б" корпусының қызметшісінің танысудан бас тартуы бағалау нәтижелерін оның қызметтік тізіміне енгізуге кедергі бола алмайды. Бұл жағдайда мәслихат аппаратының бас маманымен еркін нысанда танысудан бас тарту туралы акт жасалады.</w:t>
      </w:r>
    </w:p>
    <w:bookmarkStart w:name="z46" w:id="4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аппаратының бас маманында сақталады.</w:t>
      </w:r>
    </w:p>
    <w:bookmarkEnd w:id="41"/>
    <w:p>
      <w:pPr>
        <w:spacing w:after="0"/>
        <w:ind w:left="0"/>
        <w:jc w:val="left"/>
      </w:pPr>
      <w:r>
        <w:rPr>
          <w:rFonts w:ascii="Times New Roman"/>
          <w:b/>
          <w:i w:val="false"/>
          <w:color w:val="000000"/>
        </w:rPr>
        <w:t xml:space="preserve"> 7-тарау. Бағалау нәтижелеріне шағымдану</w:t>
      </w:r>
    </w:p>
    <w:bookmarkStart w:name="z47" w:id="42"/>
    <w:p>
      <w:pPr>
        <w:spacing w:after="0"/>
        <w:ind w:left="0"/>
        <w:jc w:val="both"/>
      </w:pPr>
      <w:r>
        <w:rPr>
          <w:rFonts w:ascii="Times New Roman"/>
          <w:b w:val="false"/>
          <w:i w:val="false"/>
          <w:color w:val="000000"/>
          <w:sz w:val="28"/>
        </w:rPr>
        <w:t>
      38. Комиссия шешіміне "Б" корпусы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2"/>
    <w:bookmarkStart w:name="z48" w:id="4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қызметшісінің шағымы түскен күннен бастап он жұмыс күні ішінде оны қарауды іске асырады және заңнамамен белгіленген бағалау жүргізу тәртібін бұзушылықтар анықталған жағдайларда, мемлекеттік органға комиссия шешімінің күшін жоюды ұсынады.</w:t>
      </w:r>
    </w:p>
    <w:bookmarkEnd w:id="43"/>
    <w:bookmarkStart w:name="z49" w:id="4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ұсынады.</w:t>
      </w:r>
    </w:p>
    <w:bookmarkEnd w:id="44"/>
    <w:bookmarkStart w:name="z50"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"Б" корпусының қызметшісі бағалау нәтижелеріне сотта шағымдануға құқылы.</w:t>
      </w:r>
    </w:p>
    <w:bookmarkEnd w:id="45"/>
    <w:p>
      <w:pPr>
        <w:spacing w:after="0"/>
        <w:ind w:left="0"/>
        <w:jc w:val="left"/>
      </w:pPr>
      <w:r>
        <w:rPr>
          <w:rFonts w:ascii="Times New Roman"/>
          <w:b/>
          <w:i w:val="false"/>
          <w:color w:val="000000"/>
        </w:rPr>
        <w:t xml:space="preserve">  8-тарау. Бағалау нәтижелері бойынша шешімдер қабылдау</w:t>
      </w:r>
    </w:p>
    <w:bookmarkStart w:name="z52" w:id="46"/>
    <w:p>
      <w:pPr>
        <w:spacing w:after="0"/>
        <w:ind w:left="0"/>
        <w:jc w:val="both"/>
      </w:pPr>
      <w:r>
        <w:rPr>
          <w:rFonts w:ascii="Times New Roman"/>
          <w:b w:val="false"/>
          <w:i w:val="false"/>
          <w:color w:val="000000"/>
          <w:sz w:val="28"/>
        </w:rPr>
        <w:t>
      42. Бағалау нәтижелері бонус төлеу және оқыту бойынша шешімдер қабылдауға негіз болып табылады.</w:t>
      </w:r>
    </w:p>
    <w:bookmarkEnd w:id="46"/>
    <w:bookmarkStart w:name="z53" w:id="47"/>
    <w:p>
      <w:pPr>
        <w:spacing w:after="0"/>
        <w:ind w:left="0"/>
        <w:jc w:val="both"/>
      </w:pPr>
      <w:r>
        <w:rPr>
          <w:rFonts w:ascii="Times New Roman"/>
          <w:b w:val="false"/>
          <w:i w:val="false"/>
          <w:color w:val="000000"/>
          <w:sz w:val="28"/>
        </w:rPr>
        <w:t>
      43. Бонустар "өте жақсы" және "тиімді" бағалау нәтижелері бар "Б" корпусының қызметшілеріне төленеді.</w:t>
      </w:r>
    </w:p>
    <w:bookmarkEnd w:id="47"/>
    <w:bookmarkStart w:name="z54" w:id="4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қызметінің бағыты бойынша өткізіледі.</w:t>
      </w:r>
    </w:p>
    <w:bookmarkEnd w:id="4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біліктілігін арттыру курстарына жіберіледі.</w:t>
      </w:r>
    </w:p>
    <w:bookmarkStart w:name="z55" w:id="4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болып бекітілмейді.</w:t>
      </w:r>
    </w:p>
    <w:bookmarkEnd w:id="49"/>
    <w:bookmarkStart w:name="z56" w:id="5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оларды лауазымынан төмендету туралы шешім қабылдауға негіз болып табылады. Кез-келген төмен тұрған бос лауазым болмағанда, "Б" корпусының қызметшісі заңнамамен белгіленген тәртіпте жұмыстан шығарылады.</w:t>
      </w:r>
    </w:p>
    <w:bookmarkEnd w:id="50"/>
    <w:bookmarkStart w:name="z57" w:id="51"/>
    <w:p>
      <w:pPr>
        <w:spacing w:after="0"/>
        <w:ind w:left="0"/>
        <w:jc w:val="both"/>
      </w:pPr>
      <w:r>
        <w:rPr>
          <w:rFonts w:ascii="Times New Roman"/>
          <w:b w:val="false"/>
          <w:i w:val="false"/>
          <w:color w:val="000000"/>
          <w:sz w:val="28"/>
        </w:rPr>
        <w:t>
      47. "Б" корпусының қызметшілерінің қызметін бағалаудың нәтижелері олардың қызметтік тізімдеріне енгізіледі.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аппараты" мемлекеттік мекемесінің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корпусының мемлекеттік әкімшілік қызметшісі жұмысының жеке жоспары</w:t>
      </w:r>
    </w:p>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аппараты" мемлекеттік мекемесінің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w:t>
      </w:r>
    </w:p>
    <w:p>
      <w:pPr>
        <w:spacing w:after="0"/>
        <w:ind w:left="0"/>
        <w:jc w:val="both"/>
      </w:pPr>
      <w:r>
        <w:rPr>
          <w:rFonts w:ascii="Times New Roman"/>
          <w:b w:val="false"/>
          <w:i w:val="false"/>
          <w:color w:val="000000"/>
          <w:sz w:val="28"/>
        </w:rPr>
        <w:t>
      Лауазымдық міндеттерді орындау бағасы: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аппараты" мемлекеттік мекемесінің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аппараты" мемлекеттік мекемесінің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