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08f" w14:textId="17aa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Темір қаласы әкімінің 2017 жылғы 21 ақпандағы № 7 "Шектеу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қаласының әкімінің 2017 жылғы 20 маусымдағы № 20 шешімі. Ақтөбе облысының Әділет департаментінде 2017 жылғы 1 шілдеде № 5559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Респбуликасы Ауылшаруашылығы министрлігінің Ветеринариялық бақылау және қадағалау комитетінің Темір аудандық аумақтық инспекциясының басшысының м.а. 2017 жылғы 11 мамырдағы №14-01/127 ұсынысы негізінде Темір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Темір қаласы аумағындағы "Тама Есет батыр" шаруа қожалығының "Аққұдық" қыстағы аумағынан ірі қара малдарының арасынан құтыру ауруына жоспарлы ветеринарлық сауықтыру жұмыстарының атқарылуына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Темір қаласы әкімінің 2017 жылғы 21 ақпандағы № 7 "Шектеу іс-шараларын белгілеу туралы" (нормативтік құқықтық актілерді мемлекеттік тіркеу тізілімінде № 5274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Темір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