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825f" w14:textId="49a8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21 желтоқсандағы № 56 "2017-2019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11 желтоқсандағы № 125 шешімі. Ақтөбе облысының Әділет департаментінде 2017 жылғы 15 желтоқсанда № 5748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2016 жылғы 21 желтоқсандағы № 56 "2017-2019 жылдарға арналған Мұғалжар аудандық бюджетін бекіту туралы" (нормативтік құқықтық актілерді мемлекеттік тіркеу тізілімінде № 5219 тіркелген, 2017 жылдың 30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 </w:t>
      </w:r>
    </w:p>
    <w:p>
      <w:pPr>
        <w:spacing w:after="0"/>
        <w:ind w:left="0"/>
        <w:jc w:val="both"/>
      </w:pPr>
      <w:r>
        <w:rPr>
          <w:rFonts w:ascii="Times New Roman"/>
          <w:b w:val="false"/>
          <w:i w:val="false"/>
          <w:color w:val="000000"/>
          <w:sz w:val="28"/>
        </w:rPr>
        <w:t>
      кірістер - "11 689 759,4" сандары "11 662 129,4"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"9 054 820" деген сандары "9 076 511" сандарымен ауыстырылсын;</w:t>
      </w:r>
    </w:p>
    <w:p>
      <w:pPr>
        <w:spacing w:after="0"/>
        <w:ind w:left="0"/>
        <w:jc w:val="both"/>
      </w:pPr>
      <w:r>
        <w:rPr>
          <w:rFonts w:ascii="Times New Roman"/>
          <w:b w:val="false"/>
          <w:i w:val="false"/>
          <w:color w:val="000000"/>
          <w:sz w:val="28"/>
        </w:rPr>
        <w:t>
      трансферттер түсімі бойынша - "2 597 475,0" сандары "2 548 154,0"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"11 721 320,6" сандары "11 693 690,6"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"28 529,0" сандары "26 281,0" сандарымен ауыстырылсын;</w:t>
      </w:r>
    </w:p>
    <w:p>
      <w:pPr>
        <w:spacing w:after="0"/>
        <w:ind w:left="0"/>
        <w:jc w:val="both"/>
      </w:pPr>
      <w:r>
        <w:rPr>
          <w:rFonts w:ascii="Times New Roman"/>
          <w:b w:val="false"/>
          <w:i w:val="false"/>
          <w:color w:val="000000"/>
          <w:sz w:val="28"/>
        </w:rPr>
        <w:t>
      жиырма тоғызыншы абзацта:</w:t>
      </w:r>
    </w:p>
    <w:p>
      <w:pPr>
        <w:spacing w:after="0"/>
        <w:ind w:left="0"/>
        <w:jc w:val="both"/>
      </w:pPr>
      <w:r>
        <w:rPr>
          <w:rFonts w:ascii="Times New Roman"/>
          <w:b w:val="false"/>
          <w:i w:val="false"/>
          <w:color w:val="000000"/>
          <w:sz w:val="28"/>
        </w:rPr>
        <w:t>
      "87 486,0" сандары "40 413,0"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Жукашев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 № 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11 662 129,4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9 076 511,0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7 692 147,0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7 548 697,0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2 548 154,0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11 693 690,6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5 379 763,2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4 180 372,4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3 654 680,4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3 557 993,4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314 252,4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437 010,8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-598 725,7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598 725,7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586 461,7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декабря № 125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 № 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2017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8"/>
        <w:gridCol w:w="2911"/>
        <w:gridCol w:w="1589"/>
        <w:gridCol w:w="1468"/>
        <w:gridCol w:w="1495"/>
        <w:gridCol w:w="339"/>
        <w:gridCol w:w="339"/>
        <w:gridCol w:w="1470"/>
        <w:gridCol w:w="74"/>
        <w:gridCol w:w="1283"/>
        <w:gridCol w:w="277"/>
      </w:tblGrid>
      <w:tr>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37 529,0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14 869,0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39 352,0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377"/>
        <w:gridCol w:w="1067"/>
        <w:gridCol w:w="1877"/>
        <w:gridCol w:w="1048"/>
        <w:gridCol w:w="1759"/>
        <w:gridCol w:w="1184"/>
        <w:gridCol w:w="242"/>
        <w:gridCol w:w="242"/>
        <w:gridCol w:w="1049"/>
        <w:gridCol w:w="915"/>
        <w:gridCol w:w="916"/>
        <w:gridCol w:w="197"/>
        <w:gridCol w:w="1051"/>
      </w:tblGrid>
      <w:tr>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қалалық округі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1 730,0</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қалалық округі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4 656,0</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48 091,0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қалалық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22 556,0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17 329,0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