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2361" w14:textId="8902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21 желтоқсандағы № 56 "2017-2019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21 қарашадағы № 117 шешімі. Ақтөбе облысының Әділет департаментінде 2017 жылғы 29 қарашада № 5711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Мұғалжар аудандық мәслихатының 2016 жылғы 21 желтоқсандағы № 56 "2017-2019 жылдарға арналған Мұғалжар аудандық бюджетін бекіту туралы" (нормативтік құқықтық актілерді мемлекеттік тіркеу тізілімінде № 5219 тіркелген, 2017 жылдың 30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және қосымшаларындағы "Мұғалжар ауданының бюджеті" сөздері "Мұғалжар аудандық бюджеті"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"11 768 130,4" сандары "11 689 759,4"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"9 069 820" сандары "9 054 820" сандарымен ауыстырылсын;</w:t>
      </w:r>
    </w:p>
    <w:p>
      <w:pPr>
        <w:spacing w:after="0"/>
        <w:ind w:left="0"/>
        <w:jc w:val="both"/>
      </w:pPr>
      <w:r>
        <w:rPr>
          <w:rFonts w:ascii="Times New Roman"/>
          <w:b w:val="false"/>
          <w:i w:val="false"/>
          <w:color w:val="000000"/>
          <w:sz w:val="28"/>
        </w:rPr>
        <w:t>
      салықтық емес түсімдер бойынша - "10 180" сандары "13 464,4"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 - "12 000" сандары "24 000" сандарымен ауыстырылсын;</w:t>
      </w:r>
    </w:p>
    <w:p>
      <w:pPr>
        <w:spacing w:after="0"/>
        <w:ind w:left="0"/>
        <w:jc w:val="both"/>
      </w:pPr>
      <w:r>
        <w:rPr>
          <w:rFonts w:ascii="Times New Roman"/>
          <w:b w:val="false"/>
          <w:i w:val="false"/>
          <w:color w:val="000000"/>
          <w:sz w:val="28"/>
        </w:rPr>
        <w:t>
      трансферттер түсімі бойынша - "2 676 130,4" сандары "2 597 475,0"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"11 799 691,6" сандары "11 721 320,6"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"602 263,8" сандары "567 164,5" сандарымен ауыстырылсын; </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"- 633 825,0" сандары "- 598 725,7"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"633 825,0" сандары "598 725,7"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"17 018,0" сандары " 17 006,0"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"8 495,0" сандары "6 734,0"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"6 087,0" сандары "4 708,0"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"9 741,0" сандары "6 904,0"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"239 902,0" сандары "214 789,0"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"179 131,0" сандары "100 000,0"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"326 012,0" сандары "323 884,0"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"348 849,0" сандары "346 720,0"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"197 269,0" сандары "184 900,7" сандарымен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"188 529,0" сандары "166 056,9" сандарымен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"218 745,0" сандары "218 498,1" сандарымен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"23 123,0" сандары "13 123,0" сандарымен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"24 905,0" сандары " 14 905,0"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"242 312,0" сандары "257 505,0"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"15 492,0" сандары "13 616,0"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"2 340,0" сандары "481,6"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"10 000,0" сандары "8 843,3"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"27 254,0" сандары "27 988,0" сандарымен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"8 900,0" сандары " 8 605,5" сандарымен ауыстырылсын;</w:t>
      </w:r>
    </w:p>
    <w:p>
      <w:pPr>
        <w:spacing w:after="0"/>
        <w:ind w:left="0"/>
        <w:jc w:val="both"/>
      </w:pPr>
      <w:r>
        <w:rPr>
          <w:rFonts w:ascii="Times New Roman"/>
          <w:b w:val="false"/>
          <w:i w:val="false"/>
          <w:color w:val="000000"/>
          <w:sz w:val="28"/>
        </w:rPr>
        <w:t>
      жиырма сегізінші абзацта:</w:t>
      </w:r>
    </w:p>
    <w:p>
      <w:pPr>
        <w:spacing w:after="0"/>
        <w:ind w:left="0"/>
        <w:jc w:val="both"/>
      </w:pPr>
      <w:r>
        <w:rPr>
          <w:rFonts w:ascii="Times New Roman"/>
          <w:b w:val="false"/>
          <w:i w:val="false"/>
          <w:color w:val="000000"/>
          <w:sz w:val="28"/>
        </w:rPr>
        <w:t>
      "50 000,0" сандары "20 000,0" сандарымен ауыстырылсын;</w:t>
      </w:r>
    </w:p>
    <w:p>
      <w:pPr>
        <w:spacing w:after="0"/>
        <w:ind w:left="0"/>
        <w:jc w:val="both"/>
      </w:pPr>
      <w:r>
        <w:rPr>
          <w:rFonts w:ascii="Times New Roman"/>
          <w:b w:val="false"/>
          <w:i w:val="false"/>
          <w:color w:val="000000"/>
          <w:sz w:val="28"/>
        </w:rPr>
        <w:t>
      жиырма тоғызыншы абзацта:</w:t>
      </w:r>
    </w:p>
    <w:p>
      <w:pPr>
        <w:spacing w:after="0"/>
        <w:ind w:left="0"/>
        <w:jc w:val="both"/>
      </w:pPr>
      <w:r>
        <w:rPr>
          <w:rFonts w:ascii="Times New Roman"/>
          <w:b w:val="false"/>
          <w:i w:val="false"/>
          <w:color w:val="000000"/>
          <w:sz w:val="28"/>
        </w:rPr>
        <w:t>
      "38 285,0" сандары "87 486,0" сандарымен ауыстырылсын;</w:t>
      </w:r>
    </w:p>
    <w:p>
      <w:pPr>
        <w:spacing w:after="0"/>
        <w:ind w:left="0"/>
        <w:jc w:val="both"/>
      </w:pPr>
      <w:r>
        <w:rPr>
          <w:rFonts w:ascii="Times New Roman"/>
          <w:b w:val="false"/>
          <w:i w:val="false"/>
          <w:color w:val="000000"/>
          <w:sz w:val="28"/>
        </w:rPr>
        <w:t>
      отызыншы абзацта:</w:t>
      </w:r>
    </w:p>
    <w:p>
      <w:pPr>
        <w:spacing w:after="0"/>
        <w:ind w:left="0"/>
        <w:jc w:val="both"/>
      </w:pPr>
      <w:r>
        <w:rPr>
          <w:rFonts w:ascii="Times New Roman"/>
          <w:b w:val="false"/>
          <w:i w:val="false"/>
          <w:color w:val="000000"/>
          <w:sz w:val="28"/>
        </w:rPr>
        <w:t>
      "5 000,0" сандары "4 993,2"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"282,0" сандары "114,0" сандарымен ауыстырылсын;</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1"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r>
              <w:br/>
            </w:r>
            <w:r>
              <w:rPr>
                <w:rFonts w:ascii="Times New Roman"/>
                <w:b w:val="false"/>
                <w:i/>
                <w:color w:val="000000"/>
                <w:sz w:val="20"/>
              </w:rPr>
              <w:t xml:space="preserve">мәслихатының сессия </w:t>
            </w:r>
            <w:r>
              <w:br/>
            </w:r>
            <w:r>
              <w:rPr>
                <w:rFonts w:ascii="Times New Roman"/>
                <w:b w:val="false"/>
                <w:i/>
                <w:color w:val="000000"/>
                <w:sz w:val="20"/>
              </w:rPr>
              <w:t xml:space="preserve">төрағасы </w:t>
            </w:r>
            <w:r>
              <w:br/>
            </w:r>
            <w:r>
              <w:rPr>
                <w:rFonts w:ascii="Times New Roman"/>
                <w:b w:val="false"/>
                <w:i/>
                <w:color w:val="000000"/>
                <w:sz w:val="20"/>
              </w:rPr>
              <w:t xml:space="preserve">А. Жукашев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 мәслихатхатшысының өкілеттігінуақытша атқарушыҚ. Аймағанбетов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2017 жылғы 21 қарашадағы № 117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 56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11 689 759,4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9 054 820,0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7 670 456,0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7 527 006,0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2 597 475,0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2 597 475,0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2 597 475,0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11 721 320,6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4 178 010,0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3 652 318,0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3 555 631,0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1 160 734,6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2017 жылғы 21 қарашадағы № 117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 56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9 006 860,0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1 382 786,0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3 851 364,0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1 531 622,0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2017 жылғы 21 қарашадағы № 117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№56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2017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5"/>
        <w:gridCol w:w="2346"/>
        <w:gridCol w:w="1281"/>
        <w:gridCol w:w="1183"/>
        <w:gridCol w:w="1205"/>
        <w:gridCol w:w="1205"/>
        <w:gridCol w:w="273"/>
        <w:gridCol w:w="273"/>
        <w:gridCol w:w="1184"/>
        <w:gridCol w:w="60"/>
        <w:gridCol w:w="1033"/>
        <w:gridCol w:w="222"/>
        <w:gridCol w:w="1186"/>
      </w:tblGrid>
      <w:tr>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36 742,0</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12 068,0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291 883,0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27 577,0</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5"/>
        <w:gridCol w:w="2267"/>
        <w:gridCol w:w="1266"/>
        <w:gridCol w:w="2125"/>
        <w:gridCol w:w="1430"/>
        <w:gridCol w:w="293"/>
        <w:gridCol w:w="293"/>
        <w:gridCol w:w="1105"/>
        <w:gridCol w:w="1105"/>
        <w:gridCol w:w="238"/>
        <w:gridCol w:w="1269"/>
      </w:tblGrid>
      <w:tr>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46 613,0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22 183,0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30 178,0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16 954,0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19 502,0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34 129,0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393 222,0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