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49a61" w14:textId="fb49a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Қаратоғай ауылдық округі әкімінің 2008 жылғы 11 желтоқсандағы № 1 "Қаратоғай селолық округіне қарасты елді мекендерінің көшелеріне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Мәртөк ауданы Қаратоғай ауылдық округі әкімінің 2017 жылғы 15 мамырдағы № 1 шешімі. Ақтөбе облысының Әділет департаментінде 2017 жылғы 19 мамырда № 5501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2009 жылғы 9 ақпандағы "Қазақстан Республикасының кейбір заңнамалық актілеріне жергілікті мемлекеттік басқару және өзін-өзі басқару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Қаратоғай ауылдық округі әкімінің міндетін атқарушы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3" w:id="1"/>
    <w:p>
      <w:pPr>
        <w:spacing w:after="0"/>
        <w:ind w:left="0"/>
        <w:jc w:val="both"/>
      </w:pPr>
      <w:r>
        <w:rPr>
          <w:rFonts w:ascii="Times New Roman"/>
          <w:b w:val="false"/>
          <w:i w:val="false"/>
          <w:color w:val="000000"/>
          <w:sz w:val="28"/>
        </w:rPr>
        <w:t xml:space="preserve">
      1. Қаратоғай ауылдық округі әкімінің 2008 жылғы 11 желтоқсандағы № 1 "Қаратоғай селолық округіне қарасты елді мекендерінің көшелеріне атау беру туралы" (нормативтік құқықтық актілерді мемлекеттік тіркеу Тізілімінде № 3-8-64 тіркелген, 2009 жылғы 14 қаңтардағы "Мәртөк тынысы"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шешімнің</w:t>
      </w:r>
      <w:r>
        <w:rPr>
          <w:rFonts w:ascii="Times New Roman"/>
          <w:b w:val="false"/>
          <w:i w:val="false"/>
          <w:color w:val="000000"/>
          <w:sz w:val="28"/>
        </w:rPr>
        <w:t xml:space="preserve"> тақырыбында "Қаратоғай селолық округіне қарасты елді мекендерінің көшелеріне атау беру туралы" сөздері "Қаратоғай ауылының көшелеріне атау беру туралы" сөзімен ауыстырылсын;</w:t>
      </w:r>
    </w:p>
    <w:bookmarkStart w:name="z5" w:id="2"/>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шешімінің</w:t>
      </w:r>
      <w:r>
        <w:rPr>
          <w:rFonts w:ascii="Times New Roman"/>
          <w:b w:val="false"/>
          <w:i w:val="false"/>
          <w:color w:val="000000"/>
          <w:sz w:val="28"/>
        </w:rPr>
        <w:t xml:space="preserve"> деректемелерінде "селолық" сөзі "ауылдық" сөзімен ауыстырылсын;</w:t>
      </w:r>
    </w:p>
    <w:bookmarkEnd w:id="2"/>
    <w:p>
      <w:pPr>
        <w:spacing w:after="0"/>
        <w:ind w:left="0"/>
        <w:jc w:val="both"/>
      </w:pPr>
      <w:r>
        <w:rPr>
          <w:rFonts w:ascii="Times New Roman"/>
          <w:b w:val="false"/>
          <w:i w:val="false"/>
          <w:color w:val="000000"/>
          <w:sz w:val="28"/>
        </w:rPr>
        <w:t>
      орыс тіліндегі шешімінің мәтініндегі "названия" сөзі "наименования" сөзімен ауыстырылсын;</w:t>
      </w:r>
    </w:p>
    <w:bookmarkStart w:name="z6" w:id="3"/>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w:t>
      </w:r>
      <w:r>
        <w:rPr>
          <w:rFonts w:ascii="Times New Roman"/>
          <w:b w:val="false"/>
          <w:i w:val="false"/>
          <w:color w:val="000000"/>
          <w:sz w:val="28"/>
        </w:rPr>
        <w:t xml:space="preserve"> бөлігінде "ҚР жергілікті мемлекеттік басқару туралы" сөздері "Қазақстан Республикасындағы жергілікті мемлекеттік басқару және өзін-өзі басқару туралы" сөзімен ауыстырылсын.</w:t>
      </w:r>
    </w:p>
    <w:bookmarkEnd w:id="3"/>
    <w:bookmarkStart w:name="z7" w:id="4"/>
    <w:p>
      <w:pPr>
        <w:spacing w:after="0"/>
        <w:ind w:left="0"/>
        <w:jc w:val="both"/>
      </w:pPr>
      <w:r>
        <w:rPr>
          <w:rFonts w:ascii="Times New Roman"/>
          <w:b w:val="false"/>
          <w:i w:val="false"/>
          <w:color w:val="000000"/>
          <w:sz w:val="28"/>
        </w:rPr>
        <w:t>
      2. Осы шешімнің орындалуын бақылауды өзіме қалдырамын.</w:t>
      </w:r>
    </w:p>
    <w:bookmarkEnd w:id="4"/>
    <w:bookmarkStart w:name="z8"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Қаратоғай ауылдық округі әкімінің 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Есенжолов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