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ebae" w14:textId="d2ee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Ақрап ауылдық округі әкімінің 2011 жылғы 20 шілдедегі № 6 "Ақрап ауылдық округінің елді мекендердің көшелеріне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Ақрап ауылдық округі әкімінің 2017 жылғы 6 наурыздағы № 2 шешімі. Ақтөбе облысының Әділет департаментінде 2017 жылғы 12 сәуірде № 5425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кейбір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Қобда ауданы ақрап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 Ақрап ауылдық округі әкімінің 2011 жылғы 20 шілдедегі № 6 "Ақрап ауылдық округінің елді мекендердің көшелеріне атау беру және атауларын өзгерту туралы" (Нормативтік құқықтық актілерді мемлекеттік тіркеу тізілімінде № 3-7-125 тіркелген, 2011 жылғы 18 тамызда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орыс тіліндегі шешімнің деректемелеріндегі "аульного" сөзі "сельского" сөзімен ауыстырылсын;</w:t>
      </w:r>
    </w:p>
    <w:bookmarkEnd w:id="2"/>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p>
    <w:bookmarkEnd w:id="3"/>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 – 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және Ақрап ауылдық округі тұрғындары конференциясының 2011 жылғы 3 маусымдағы № 1 хаттамасы негізінде, Қобда ауданы Ақрап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Ақрап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