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667b" w14:textId="bf26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Қағидаларын бекіту туралы</w:t>
      </w:r>
    </w:p>
    <w:p>
      <w:pPr>
        <w:spacing w:after="0"/>
        <w:ind w:left="0"/>
        <w:jc w:val="both"/>
      </w:pPr>
      <w:r>
        <w:rPr>
          <w:rFonts w:ascii="Times New Roman"/>
          <w:b w:val="false"/>
          <w:i w:val="false"/>
          <w:color w:val="000000"/>
          <w:sz w:val="28"/>
        </w:rPr>
        <w:t>Ақтөбе облысы Қобда аудандық әкімдігінің 2017 жылғы 28 қарашадағы № 271 қаулысы. Ақтөбе облысының Әділет департаментінде 2017 жылғы 14 желтоқсандағы № 5739 болып тіркелді.</w:t>
      </w:r>
    </w:p>
    <w:p>
      <w:pPr>
        <w:spacing w:after="0"/>
        <w:ind w:left="0"/>
        <w:jc w:val="both"/>
      </w:pPr>
      <w:bookmarkStart w:name="z2"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2) тармақшасына, Қазақстан Республикасының 2011 жылғы 1 наурыздағы "Мемлекеттiк мүлiк туралы" Заңының </w:t>
      </w:r>
      <w:r>
        <w:rPr>
          <w:rFonts w:ascii="Times New Roman"/>
          <w:b w:val="false"/>
          <w:i w:val="false"/>
          <w:color w:val="000000"/>
          <w:sz w:val="28"/>
        </w:rPr>
        <w:t>18-бабының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31-бабына</w:t>
      </w:r>
      <w:r>
        <w:rPr>
          <w:rFonts w:ascii="Times New Roman"/>
          <w:b w:val="false"/>
          <w:i w:val="false"/>
          <w:color w:val="000000"/>
          <w:sz w:val="28"/>
        </w:rPr>
        <w:t>, сәйкес Қобда ауданының әкімдігі ҚАУЛЫ ЕТЕДI:</w:t>
      </w:r>
    </w:p>
    <w:bookmarkEnd w:id="0"/>
    <w:bookmarkStart w:name="z5" w:id="1"/>
    <w:p>
      <w:pPr>
        <w:spacing w:after="0"/>
        <w:ind w:left="0"/>
        <w:jc w:val="both"/>
      </w:pPr>
      <w:r>
        <w:rPr>
          <w:rFonts w:ascii="Times New Roman"/>
          <w:b w:val="false"/>
          <w:i w:val="false"/>
          <w:color w:val="000000"/>
          <w:sz w:val="28"/>
        </w:rPr>
        <w:t xml:space="preserve">
      1. Қоса берiлiп отырған </w:t>
      </w:r>
      <w:r>
        <w:rPr>
          <w:rFonts w:ascii="Times New Roman"/>
          <w:b w:val="false"/>
          <w:i w:val="false"/>
          <w:color w:val="000000"/>
          <w:sz w:val="28"/>
        </w:rPr>
        <w:t>коммуналдық меншiкке келiп түскен қараусыз қалған жануарлардың пайдалану 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"Қобда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7" w:id="3"/>
    <w:p>
      <w:pPr>
        <w:spacing w:after="0"/>
        <w:ind w:left="0"/>
        <w:jc w:val="both"/>
      </w:pPr>
      <w:r>
        <w:rPr>
          <w:rFonts w:ascii="Times New Roman"/>
          <w:b w:val="false"/>
          <w:i w:val="false"/>
          <w:color w:val="000000"/>
          <w:sz w:val="28"/>
        </w:rPr>
        <w:t>
      3. Осы қаулының орындалуын бақылау аудан әкімінің орынбасары Б. Құловқа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Шермағанбет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2017 жылғы 28 қарашадағы </w:t>
            </w:r>
            <w:r>
              <w:br/>
            </w:r>
            <w:r>
              <w:rPr>
                <w:rFonts w:ascii="Times New Roman"/>
                <w:b w:val="false"/>
                <w:i w:val="false"/>
                <w:color w:val="000000"/>
                <w:sz w:val="20"/>
              </w:rPr>
              <w:t>№ 271 қаулысына қосымша</w:t>
            </w:r>
          </w:p>
        </w:tc>
      </w:tr>
    </w:tbl>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p>
      <w:pPr>
        <w:spacing w:after="0"/>
        <w:ind w:left="0"/>
        <w:jc w:val="both"/>
      </w:pPr>
      <w:r>
        <w:rPr>
          <w:rFonts w:ascii="Times New Roman"/>
          <w:b w:val="false"/>
          <w:i w:val="false"/>
          <w:color w:val="ff0000"/>
          <w:sz w:val="28"/>
        </w:rPr>
        <w:t xml:space="preserve">
      Ескерту. Қосымша жаңа редакцияда - Ақтөбе облысы Қобда ауданы әкімдігінің 19.02.2025 </w:t>
      </w:r>
      <w:r>
        <w:rPr>
          <w:rFonts w:ascii="Times New Roman"/>
          <w:b w:val="false"/>
          <w:i w:val="false"/>
          <w:color w:val="ff0000"/>
          <w:sz w:val="28"/>
        </w:rPr>
        <w:t>№ 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қағидалары (бұдан әрі - Қағидалар)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Қазақстан Республикасының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Осы Қағидаларда пайдаланылатын негізгі ұғымдар:</w:t>
      </w:r>
    </w:p>
    <w:bookmarkEnd w:id="6"/>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сонымен қатар иесі оларға меншік құқығынан бас тартқан үй жануарлары;</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12" w:id="7"/>
    <w:p>
      <w:pPr>
        <w:spacing w:after="0"/>
        <w:ind w:left="0"/>
        <w:jc w:val="left"/>
      </w:pPr>
      <w:r>
        <w:rPr>
          <w:rFonts w:ascii="Times New Roman"/>
          <w:b/>
          <w:i w:val="false"/>
          <w:color w:val="000000"/>
        </w:rPr>
        <w:t xml:space="preserve"> 2. Иесіз жануарларды пайдалану</w:t>
      </w:r>
    </w:p>
    <w:bookmarkEnd w:id="7"/>
    <w:bookmarkStart w:name="z13" w:id="8"/>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bookmarkEnd w:id="8"/>
    <w:p>
      <w:pPr>
        <w:spacing w:after="0"/>
        <w:ind w:left="0"/>
        <w:jc w:val="both"/>
      </w:pPr>
      <w:r>
        <w:rPr>
          <w:rFonts w:ascii="Times New Roman"/>
          <w:b w:val="false"/>
          <w:i w:val="false"/>
          <w:color w:val="000000"/>
          <w:sz w:val="28"/>
        </w:rPr>
        <w:t>
      Егер меншік иесі немесе оның тұрған жерi белгiсiз болса, иесіз жануарларды ұстап алған тұлғалар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4" w:id="9"/>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9"/>
    <w:bookmarkStart w:name="z15" w:id="10"/>
    <w:p>
      <w:pPr>
        <w:spacing w:after="0"/>
        <w:ind w:left="0"/>
        <w:jc w:val="both"/>
      </w:pPr>
      <w:r>
        <w:rPr>
          <w:rFonts w:ascii="Times New Roman"/>
          <w:b w:val="false"/>
          <w:i w:val="false"/>
          <w:color w:val="000000"/>
          <w:sz w:val="28"/>
        </w:rPr>
        <w:t>
      4. Жануарларды ұстап алған адам және олар бағуы және пайдалануына берiлген адам жануарлардың өлiм-жiтiмi мен iске жарамай қалғаны үшiн бұған кiнәсi болған кезде ғана және сол жануарлардың құны шегінде жауапты болады.</w:t>
      </w:r>
    </w:p>
    <w:bookmarkEnd w:id="10"/>
    <w:bookmarkStart w:name="z16" w:id="11"/>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1"/>
    <w:bookmarkStart w:name="z17" w:id="12"/>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алуға құқылы.</w:t>
      </w:r>
    </w:p>
    <w:bookmarkEnd w:id="12"/>
    <w:bookmarkStart w:name="z18" w:id="13"/>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3"/>
    <w:bookmarkStart w:name="z19" w:id="14"/>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4"/>
    <w:bookmarkStart w:name="z20" w:id="15"/>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белгіленген шарттармен, ал келiсiмге келмеген кезде - сот арқылы оларды өзіне қайтарып беруді талап етуге құқылы.</w:t>
      </w:r>
    </w:p>
    <w:bookmarkEnd w:id="15"/>
    <w:bookmarkStart w:name="z21" w:id="16"/>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6"/>
    <w:bookmarkStart w:name="z22" w:id="17"/>
    <w:p>
      <w:pPr>
        <w:spacing w:after="0"/>
        <w:ind w:left="0"/>
        <w:jc w:val="left"/>
      </w:pPr>
      <w:r>
        <w:rPr>
          <w:rFonts w:ascii="Times New Roman"/>
          <w:b/>
          <w:i w:val="false"/>
          <w:color w:val="000000"/>
        </w:rPr>
        <w:t xml:space="preserve"> 4. Қорытынды ережелер</w:t>
      </w:r>
    </w:p>
    <w:bookmarkEnd w:id="17"/>
    <w:bookmarkStart w:name="z23" w:id="18"/>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18"/>
    <w:bookmarkStart w:name="z24" w:id="19"/>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19"/>
    <w:bookmarkStart w:name="z25" w:id="20"/>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