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ee4c" w14:textId="23ae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4 қыркүйектегі № 108 шешімі. Ақтөбе облысының Әділет департаментінде 2017 жылғы 15 қыркүйекте № 5649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ауданының бюджетін бекіту туралы" (нормативтік құқықтық кесімдерді мемлекеттік тіркеу тізілімінде № 5218 тіркелген, 2017 жылғы 26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 тармағындағы</w:t>
      </w:r>
      <w:r>
        <w:rPr>
          <w:rFonts w:ascii="Times New Roman"/>
          <w:b w:val="false"/>
          <w:i w:val="false"/>
          <w:color w:val="000000"/>
          <w:sz w:val="28"/>
        </w:rPr>
        <w:t xml:space="preserve"> "2017-2019 жылдарға арналған Қобда ауданының бюджетін бекіту туралы" сөздері "2017-2019 жылдарға арналған Қобда аудандық бюджетін бекіту туралы"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xml:space="preserve">
      кірістер - "4 454 915" сандары "4 421 801,3" сандарынмен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"4 039 915" сандары "4 006 801,3"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"4 498 695,4" сандары "4 465 581,7"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"507 139" сандары "506 665,5"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бойынша - "520 803" сандары "520 329,5"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"-550 919,4" сандары "-550 445,9" сандарымен ауыстырылсын;</w:t>
      </w:r>
    </w:p>
    <w:p>
      <w:pPr>
        <w:spacing w:after="0"/>
        <w:ind w:left="0"/>
        <w:jc w:val="both"/>
      </w:pPr>
      <w:r>
        <w:rPr>
          <w:rFonts w:ascii="Times New Roman"/>
          <w:b w:val="false"/>
          <w:i w:val="false"/>
          <w:color w:val="000000"/>
          <w:sz w:val="28"/>
        </w:rPr>
        <w:t>
      6) тармақшысында:</w:t>
      </w:r>
    </w:p>
    <w:p>
      <w:pPr>
        <w:spacing w:after="0"/>
        <w:ind w:left="0"/>
        <w:jc w:val="both"/>
      </w:pPr>
      <w:r>
        <w:rPr>
          <w:rFonts w:ascii="Times New Roman"/>
          <w:b w:val="false"/>
          <w:i w:val="false"/>
          <w:color w:val="000000"/>
          <w:sz w:val="28"/>
        </w:rPr>
        <w:t>
      бюджет тапшылығын қаржыландыру - "550 919,4" сандары "550 445,9"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"217 179" сандары "196 515,3"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"75 751 " сандары "63 301" сандарымен ауыстырылсын.</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М.Шарипов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04 қыркүйектегі № 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4421801,3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4465581,7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185771,4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2317934,8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903073,3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341788,1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-550445,9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