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6ee" w14:textId="af7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22 желтоқсандағы № 210 шешімі. Ақтөбе облысының Әділет департаментінде 2018 жылғы 10 қаңтарда № 5848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1..2018-2020 жылдарға арналған Желтау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оның.ішінде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107 207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99 657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тапшылығы.(профициті)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11.09.2018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2..Ауылдық округ бюджетінің кірісіне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өзгерістер енгізілді - Ақтөбе облысы Қарғалы аудандық мәслихатының 12.06.2018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3..Қазақстан Республикасының 2017 жылдың 30 қарашасындағы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- 28 284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28 284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4..2018 жылға арналған ауылдық округінің бюджетінде аудандық бюджеттен берілетін субвенция көлемі – 95.738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2018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1 442 мың теңге - ведомстволық бағыныстағы мемлекеттік мекемелер мен ұйымдардың күрделі шығыстарына.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1 997 мың теңге - мектепке дейінгі тәрбиелеу және оқыту және мектепке дейінгі тәрбиелеу және оқыту ұйымдарында медициналық қызмет көрсетуді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мың теңге - елді мекендерді абаттандыру мен көгалдандыру.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 тармақпен толықтырылды - Ақтөбе облысы Қарғалы аудандық мәслихатының; 11.09.2018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