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7612" w14:textId="3f37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88 "2017-2019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11 желтоқсандағы № 192 шешімі. Ақтөбе облысының Әділет департаментінде 2017 жылғы 20 желтоқсанда № 5758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p>
      <w:pPr>
        <w:spacing w:after="0"/>
        <w:ind w:left="0"/>
        <w:jc w:val="both"/>
      </w:pPr>
      <w:bookmarkStart w:name="z1" w:id="1"/>
      <w:r>
        <w:rPr>
          <w:rFonts w:ascii="Times New Roman"/>
          <w:b w:val="false"/>
          <w:i w:val="false"/>
          <w:color w:val="000000"/>
          <w:sz w:val="28"/>
        </w:rPr>
        <w:t xml:space="preserve">
      1. Аудандық мәслихаттың 2016 жылғы 22 желтоқсандағы </w:t>
      </w:r>
    </w:p>
    <w:bookmarkEnd w:id="1"/>
    <w:p>
      <w:pPr>
        <w:spacing w:after="0"/>
        <w:ind w:left="0"/>
        <w:jc w:val="both"/>
      </w:pPr>
      <w:r>
        <w:rPr>
          <w:rFonts w:ascii="Times New Roman"/>
          <w:b w:val="false"/>
          <w:i w:val="false"/>
          <w:color w:val="000000"/>
          <w:sz w:val="28"/>
        </w:rPr>
        <w:t xml:space="preserve">№ 88 "2017-2019 жылдарға арналған Қарғалы аудандық бюджетін бекіту туралы" (нормативтік құқықтық актілерді мемлекеттік тіркеу тізілімінде № 5212 тіркелген, 2017 жылғы 3 ақпанда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xml:space="preserve">
      көрсетілген мемлекеттік тіліндегі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қосымшаларының</w:t>
      </w:r>
      <w:r>
        <w:rPr>
          <w:rFonts w:ascii="Times New Roman"/>
          <w:b w:val="false"/>
          <w:i w:val="false"/>
          <w:color w:val="000000"/>
          <w:sz w:val="28"/>
        </w:rPr>
        <w:t xml:space="preserve"> атауы жаңа редакцияда "2018 жылға арналған Қарғалы аудандық бюджеті"; "2019 жылға арналған Қарғалы аудандық бюджеті"; "2017 жылға арналған Қарғалы аудандық бюджетінің орындалу процесінде секвестрге жатпайтын бюджеттік бағдарламалар тізімдемесі" тиісінше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"4 540 055,7" сандары "4 539 529,1".сандарымен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"3 955 014,6" сандары "3 954 487,9" сандарымен ауыстырылсын; </w:t>
      </w:r>
    </w:p>
    <w:p>
      <w:pPr>
        <w:spacing w:after="0"/>
        <w:ind w:left="0"/>
        <w:jc w:val="both"/>
      </w:pPr>
      <w:r>
        <w:rPr>
          <w:rFonts w:ascii="Times New Roman"/>
          <w:b w:val="false"/>
          <w:i w:val="false"/>
          <w:color w:val="000000"/>
          <w:sz w:val="28"/>
        </w:rPr>
        <w:t xml:space="preserve">
      тармақшасында: </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"4 630 909,9" сандары "4 630 383,3"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төртінші абзацта </w:t>
      </w:r>
    </w:p>
    <w:p>
      <w:pPr>
        <w:spacing w:after="0"/>
        <w:ind w:left="0"/>
        <w:jc w:val="both"/>
      </w:pPr>
      <w:r>
        <w:rPr>
          <w:rFonts w:ascii="Times New Roman"/>
          <w:b w:val="false"/>
          <w:i w:val="false"/>
          <w:color w:val="000000"/>
          <w:sz w:val="28"/>
        </w:rPr>
        <w:t xml:space="preserve">
      "44 624" сандары "44 257,3" сандарымен ауыстырылсын; </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"1 000" сандары "840"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Ш.Алимбаев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