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5b82" w14:textId="be35b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60 "2017-2019 жылдарға арналған Алға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2017 жылғы 20 қарашадағы № 127 шешімі. Ақтөбе облысының Әділет департаментінде 2017 жылғы 28 қарашада № 5705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мәслихаттың 2016 жылғы 23 желтоқсандағы № 60 "2017-2019 жылдарға арналған Алға ауданының бюджетін бекіту туралы" (Нормативтік құқықтық актілерді мемлекеттік тіркеу тізілімінде № 5229 тіркелген, Қазақстан Республикасының нормативтік құқықтық актілерінің эталондық бақылау банкінде 2017 жылғы 2 ақпанында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атауында, бүкіл мәтіні бойынша "Алға ауданының бюджетін", "Алға ауданының бюджеті" сөздері "Алға аудандық бюджетін", "Алға аудандық бюджеті" сөздерімен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"7 002 884,9" сандары "7 564 748,4"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 түсімдері бойынша</w:t>
      </w:r>
    </w:p>
    <w:p>
      <w:pPr>
        <w:spacing w:after="0"/>
        <w:ind w:left="0"/>
        <w:jc w:val="both"/>
      </w:pPr>
      <w:r>
        <w:rPr>
          <w:rFonts w:ascii="Times New Roman"/>
          <w:b w:val="false"/>
          <w:i w:val="false"/>
          <w:color w:val="000000"/>
          <w:sz w:val="28"/>
        </w:rPr>
        <w:t>
      "802 329" сандары "824 863" сандарымен ауыстырылсын;</w:t>
      </w:r>
    </w:p>
    <w:p>
      <w:pPr>
        <w:spacing w:after="0"/>
        <w:ind w:left="0"/>
        <w:jc w:val="both"/>
      </w:pPr>
      <w:r>
        <w:rPr>
          <w:rFonts w:ascii="Times New Roman"/>
          <w:b w:val="false"/>
          <w:i w:val="false"/>
          <w:color w:val="000000"/>
          <w:sz w:val="28"/>
        </w:rPr>
        <w:t>
      салықтық емес түсімдер бойынша</w:t>
      </w:r>
    </w:p>
    <w:p>
      <w:pPr>
        <w:spacing w:after="0"/>
        <w:ind w:left="0"/>
        <w:jc w:val="both"/>
      </w:pPr>
      <w:r>
        <w:rPr>
          <w:rFonts w:ascii="Times New Roman"/>
          <w:b w:val="false"/>
          <w:i w:val="false"/>
          <w:color w:val="000000"/>
          <w:sz w:val="28"/>
        </w:rPr>
        <w:t>
      "37 809" сандары "34 419,7" сандарымен ауыстырылсын;</w:t>
      </w:r>
    </w:p>
    <w:p>
      <w:pPr>
        <w:spacing w:after="0"/>
        <w:ind w:left="0"/>
        <w:jc w:val="both"/>
      </w:pPr>
      <w:r>
        <w:rPr>
          <w:rFonts w:ascii="Times New Roman"/>
          <w:b w:val="false"/>
          <w:i w:val="false"/>
          <w:color w:val="000000"/>
          <w:sz w:val="28"/>
        </w:rPr>
        <w:t>
      негізгі капиталды сатудан түсетін түсімдер бойынша</w:t>
      </w:r>
    </w:p>
    <w:p>
      <w:pPr>
        <w:spacing w:after="0"/>
        <w:ind w:left="0"/>
        <w:jc w:val="both"/>
      </w:pPr>
      <w:r>
        <w:rPr>
          <w:rFonts w:ascii="Times New Roman"/>
          <w:b w:val="false"/>
          <w:i w:val="false"/>
          <w:color w:val="000000"/>
          <w:sz w:val="28"/>
        </w:rPr>
        <w:t>
      "30 862" сандары "11 849" сандарымен ауыстырылсын;</w:t>
      </w:r>
    </w:p>
    <w:p>
      <w:pPr>
        <w:spacing w:after="0"/>
        <w:ind w:left="0"/>
        <w:jc w:val="both"/>
      </w:pPr>
      <w:r>
        <w:rPr>
          <w:rFonts w:ascii="Times New Roman"/>
          <w:b w:val="false"/>
          <w:i w:val="false"/>
          <w:color w:val="000000"/>
          <w:sz w:val="28"/>
        </w:rPr>
        <w:t xml:space="preserve">
      трансферттер түсімдері бойынша </w:t>
      </w:r>
    </w:p>
    <w:p>
      <w:pPr>
        <w:spacing w:after="0"/>
        <w:ind w:left="0"/>
        <w:jc w:val="both"/>
      </w:pPr>
      <w:r>
        <w:rPr>
          <w:rFonts w:ascii="Times New Roman"/>
          <w:b w:val="false"/>
          <w:i w:val="false"/>
          <w:color w:val="000000"/>
          <w:sz w:val="28"/>
        </w:rPr>
        <w:t>
      "6 131 884,9" сандары "6 693 616,7"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"7 069 681,9" сандары "7 631 545,4" сандарымен ауыстырылсын;</w:t>
      </w:r>
    </w:p>
    <w:p>
      <w:pPr>
        <w:spacing w:after="0"/>
        <w:ind w:left="0"/>
        <w:jc w:val="both"/>
      </w:pPr>
      <w:r>
        <w:rPr>
          <w:rFonts w:ascii="Times New Roman"/>
          <w:b w:val="false"/>
          <w:i w:val="false"/>
          <w:color w:val="000000"/>
          <w:sz w:val="28"/>
        </w:rPr>
        <w:t>
      3) тармақшасында:</w:t>
      </w:r>
    </w:p>
    <w:p>
      <w:pPr>
        <w:spacing w:after="0"/>
        <w:ind w:left="0"/>
        <w:jc w:val="both"/>
      </w:pPr>
      <w:r>
        <w:rPr>
          <w:rFonts w:ascii="Times New Roman"/>
          <w:b w:val="false"/>
          <w:i w:val="false"/>
          <w:color w:val="000000"/>
          <w:sz w:val="28"/>
        </w:rPr>
        <w:t>
      таза бюджеттік кредиттеу</w:t>
      </w:r>
    </w:p>
    <w:p>
      <w:pPr>
        <w:spacing w:after="0"/>
        <w:ind w:left="0"/>
        <w:jc w:val="both"/>
      </w:pPr>
      <w:r>
        <w:rPr>
          <w:rFonts w:ascii="Times New Roman"/>
          <w:b w:val="false"/>
          <w:i w:val="false"/>
          <w:color w:val="000000"/>
          <w:sz w:val="28"/>
        </w:rPr>
        <w:t>
      "-11 821" сандары "-12 380,2"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w:t>
      </w:r>
    </w:p>
    <w:p>
      <w:pPr>
        <w:spacing w:after="0"/>
        <w:ind w:left="0"/>
        <w:jc w:val="both"/>
      </w:pPr>
      <w:r>
        <w:rPr>
          <w:rFonts w:ascii="Times New Roman"/>
          <w:b w:val="false"/>
          <w:i w:val="false"/>
          <w:color w:val="000000"/>
          <w:sz w:val="28"/>
        </w:rPr>
        <w:t>
      "64 221" сандары "63 661,3"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w:t>
      </w:r>
    </w:p>
    <w:p>
      <w:pPr>
        <w:spacing w:after="0"/>
        <w:ind w:left="0"/>
        <w:jc w:val="both"/>
      </w:pPr>
      <w:r>
        <w:rPr>
          <w:rFonts w:ascii="Times New Roman"/>
          <w:b w:val="false"/>
          <w:i w:val="false"/>
          <w:color w:val="000000"/>
          <w:sz w:val="28"/>
        </w:rPr>
        <w:t>
      "-54 976,5 сандары "-54 416,8" сандарымен ауыстырылсын;</w:t>
      </w:r>
    </w:p>
    <w:p>
      <w:pPr>
        <w:spacing w:after="0"/>
        <w:ind w:left="0"/>
        <w:jc w:val="both"/>
      </w:pPr>
      <w:r>
        <w:rPr>
          <w:rFonts w:ascii="Times New Roman"/>
          <w:b w:val="false"/>
          <w:i w:val="false"/>
          <w:color w:val="000000"/>
          <w:sz w:val="28"/>
        </w:rPr>
        <w:t xml:space="preserve">
      6) тармақшасында: </w:t>
      </w:r>
    </w:p>
    <w:p>
      <w:pPr>
        <w:spacing w:after="0"/>
        <w:ind w:left="0"/>
        <w:jc w:val="both"/>
      </w:pPr>
      <w:r>
        <w:rPr>
          <w:rFonts w:ascii="Times New Roman"/>
          <w:b w:val="false"/>
          <w:i w:val="false"/>
          <w:color w:val="000000"/>
          <w:sz w:val="28"/>
        </w:rPr>
        <w:t xml:space="preserve">
      бюджет тапшылығын қаржыландыру </w:t>
      </w:r>
    </w:p>
    <w:p>
      <w:pPr>
        <w:spacing w:after="0"/>
        <w:ind w:left="0"/>
        <w:jc w:val="both"/>
      </w:pPr>
      <w:r>
        <w:rPr>
          <w:rFonts w:ascii="Times New Roman"/>
          <w:b w:val="false"/>
          <w:i w:val="false"/>
          <w:color w:val="000000"/>
          <w:sz w:val="28"/>
        </w:rPr>
        <w:t>
      "54 976,5" сандары "54 416,8"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"1 238 917" сандары "1 651 838"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абзацтағы "9 274" сандары "7 078" сандарымен ауыстырылсын;</w:t>
      </w:r>
    </w:p>
    <w:p>
      <w:pPr>
        <w:spacing w:after="0"/>
        <w:ind w:left="0"/>
        <w:jc w:val="both"/>
      </w:pPr>
      <w:r>
        <w:rPr>
          <w:rFonts w:ascii="Times New Roman"/>
          <w:b w:val="false"/>
          <w:i w:val="false"/>
          <w:color w:val="000000"/>
          <w:sz w:val="28"/>
        </w:rPr>
        <w:t>
      төртінші абзацтағы "15 350" сандары "23 349" сандарымен ауыстырылсын;</w:t>
      </w:r>
    </w:p>
    <w:p>
      <w:pPr>
        <w:spacing w:after="0"/>
        <w:ind w:left="0"/>
        <w:jc w:val="both"/>
      </w:pPr>
      <w:r>
        <w:rPr>
          <w:rFonts w:ascii="Times New Roman"/>
          <w:b w:val="false"/>
          <w:i w:val="false"/>
          <w:color w:val="000000"/>
          <w:sz w:val="28"/>
        </w:rPr>
        <w:t>
      бесінші абзацтағы "9 015" сандары "31 897" сандарымен ауыстырылсын;</w:t>
      </w:r>
    </w:p>
    <w:p>
      <w:pPr>
        <w:spacing w:after="0"/>
        <w:ind w:left="0"/>
        <w:jc w:val="both"/>
      </w:pPr>
      <w:r>
        <w:rPr>
          <w:rFonts w:ascii="Times New Roman"/>
          <w:b w:val="false"/>
          <w:i w:val="false"/>
          <w:color w:val="000000"/>
          <w:sz w:val="28"/>
        </w:rPr>
        <w:t>
      алтыншы абзацтағы "332 671" сандары "296 385" сандарымен ауыстырылсын;</w:t>
      </w:r>
    </w:p>
    <w:p>
      <w:pPr>
        <w:spacing w:after="0"/>
        <w:ind w:left="0"/>
        <w:jc w:val="both"/>
      </w:pPr>
      <w:r>
        <w:rPr>
          <w:rFonts w:ascii="Times New Roman"/>
          <w:b w:val="false"/>
          <w:i w:val="false"/>
          <w:color w:val="000000"/>
          <w:sz w:val="28"/>
        </w:rPr>
        <w:t>
      жетінші абзацтағы "37 039" сандары "36 967"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абзацтағы "7 000" сандары "5 206,8" сандарымен ауыстырылсын;</w:t>
      </w:r>
    </w:p>
    <w:p>
      <w:pPr>
        <w:spacing w:after="0"/>
        <w:ind w:left="0"/>
        <w:jc w:val="both"/>
      </w:pPr>
      <w:r>
        <w:rPr>
          <w:rFonts w:ascii="Times New Roman"/>
          <w:b w:val="false"/>
          <w:i w:val="false"/>
          <w:color w:val="000000"/>
          <w:sz w:val="28"/>
        </w:rPr>
        <w:t>
      төртінші абзацтағы "16 292" сандары "11 927" сандарымен ауыстырылсын;</w:t>
      </w:r>
    </w:p>
    <w:p>
      <w:pPr>
        <w:spacing w:after="0"/>
        <w:ind w:left="0"/>
        <w:jc w:val="both"/>
      </w:pPr>
      <w:r>
        <w:rPr>
          <w:rFonts w:ascii="Times New Roman"/>
          <w:b w:val="false"/>
          <w:i w:val="false"/>
          <w:color w:val="000000"/>
          <w:sz w:val="28"/>
        </w:rPr>
        <w:t>
      он екінші абзацтағы "49 990" сандары "134 338" сандарымен ауыстырылсын;</w:t>
      </w:r>
    </w:p>
    <w:p>
      <w:pPr>
        <w:spacing w:after="0"/>
        <w:ind w:left="0"/>
        <w:jc w:val="both"/>
      </w:pPr>
      <w:r>
        <w:rPr>
          <w:rFonts w:ascii="Times New Roman"/>
          <w:b w:val="false"/>
          <w:i w:val="false"/>
          <w:color w:val="000000"/>
          <w:sz w:val="28"/>
        </w:rPr>
        <w:t>
      он үшінші абзацтағы "32 850,3" сандары "32 932,3" сандарымен ауыстырылсын;</w:t>
      </w:r>
    </w:p>
    <w:p>
      <w:pPr>
        <w:spacing w:after="0"/>
        <w:ind w:left="0"/>
        <w:jc w:val="both"/>
      </w:pPr>
      <w:r>
        <w:rPr>
          <w:rFonts w:ascii="Times New Roman"/>
          <w:b w:val="false"/>
          <w:i w:val="false"/>
          <w:color w:val="000000"/>
          <w:sz w:val="28"/>
        </w:rPr>
        <w:t>
      он бесінші абзацтағы "123 257" сандары "197 899" сандарымен ауыстырылсын;</w:t>
      </w:r>
    </w:p>
    <w:p>
      <w:pPr>
        <w:spacing w:after="0"/>
        <w:ind w:left="0"/>
        <w:jc w:val="both"/>
      </w:pPr>
      <w:r>
        <w:rPr>
          <w:rFonts w:ascii="Times New Roman"/>
          <w:b w:val="false"/>
          <w:i w:val="false"/>
          <w:color w:val="000000"/>
          <w:sz w:val="28"/>
        </w:rPr>
        <w:t>
      он жетінші абзацтағы "8 000" сандары "7 348" сандарымен ауыстырылсын;</w:t>
      </w:r>
    </w:p>
    <w:p>
      <w:pPr>
        <w:spacing w:after="0"/>
        <w:ind w:left="0"/>
        <w:jc w:val="both"/>
      </w:pPr>
      <w:r>
        <w:rPr>
          <w:rFonts w:ascii="Times New Roman"/>
          <w:b w:val="false"/>
          <w:i w:val="false"/>
          <w:color w:val="000000"/>
          <w:sz w:val="28"/>
        </w:rPr>
        <w:t>
      он сегізінші абзацтағы "42 582" сандары "46 804" сандарымен ауыстырылсын;</w:t>
      </w:r>
    </w:p>
    <w:bookmarkStart w:name="z9" w:id="3"/>
    <w:p>
      <w:pPr>
        <w:spacing w:after="0"/>
        <w:ind w:left="0"/>
        <w:jc w:val="both"/>
      </w:pPr>
      <w:r>
        <w:rPr>
          <w:rFonts w:ascii="Times New Roman"/>
          <w:b w:val="false"/>
          <w:i w:val="false"/>
          <w:color w:val="000000"/>
          <w:sz w:val="28"/>
        </w:rPr>
        <w:t xml:space="preserve">
      2.Көрсетілген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қосымшаларға</w:t>
      </w:r>
      <w:r>
        <w:rPr>
          <w:rFonts w:ascii="Times New Roman"/>
          <w:b w:val="false"/>
          <w:i w:val="false"/>
          <w:color w:val="000000"/>
          <w:sz w:val="28"/>
        </w:rPr>
        <w:t xml:space="preserve"> сәйкес жаңа редакцияда жазылсын.</w:t>
      </w:r>
    </w:p>
    <w:bookmarkEnd w:id="3"/>
    <w:bookmarkStart w:name="z10"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Джармухамбетова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Жұмабаев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2017 жылғы 20 қарашадағы </w:t>
            </w:r>
            <w:r>
              <w:br/>
            </w:r>
            <w:r>
              <w:rPr>
                <w:rFonts w:ascii="Times New Roman"/>
                <w:b w:val="false"/>
                <w:i w:val="false"/>
                <w:color w:val="000000"/>
                <w:sz w:val="20"/>
              </w:rPr>
              <w:t>№ 127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1 қосымша</w:t>
            </w:r>
          </w:p>
        </w:tc>
      </w:tr>
    </w:tbl>
    <w:p>
      <w:pPr>
        <w:spacing w:after="0"/>
        <w:ind w:left="0"/>
        <w:jc w:val="left"/>
      </w:pPr>
      <w:r>
        <w:rPr>
          <w:rFonts w:ascii="Times New Roman"/>
          <w:b/>
          <w:i w:val="false"/>
          <w:color w:val="000000"/>
        </w:rPr>
        <w:t xml:space="preserve"> 2017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996"/>
        <w:gridCol w:w="642"/>
        <w:gridCol w:w="6710"/>
        <w:gridCol w:w="33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7564748,4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824863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308643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248723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217037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153186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6988</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34419,7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11849</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10453</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6693616,7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6693616,7</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 трансферттері</w:t>
            </w:r>
          </w:p>
        </w:tc>
        <w:tc>
          <w:tcPr>
            <w:tcW w:w="3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6693616,7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528"/>
        <w:gridCol w:w="1113"/>
        <w:gridCol w:w="1113"/>
        <w:gridCol w:w="6005"/>
        <w:gridCol w:w="272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7631545,4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376279,8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292796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197286,6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190330,6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52989,2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11010,6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мұқтаждықтар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3058494,6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316932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2635863,5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2547775,5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2417403,1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130372,4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105699,1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11238,9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54820,1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356521,4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51084,8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278850,2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шешімдері бойынша мұқтаж азаматтардың жекелеген топтарына әлеуметтік көмек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14914,7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2549628,2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1924604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56166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1736154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661026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1075128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427698,5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98381,2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329317,3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197325,7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191401,7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263997,4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93826,4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46210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мәдениет және тілдерді дамыту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74540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108914,2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77303,3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ветеринария бөлімі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60573,8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66082,6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16082,6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524429,6</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23878,2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дамыту саласындағы мемлекеттік саясатты іске асыру жөніндегі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16856,2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 </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112971,1</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10523,7</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4023,4</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-12380,2</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өзге де қызметтер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63661,3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 бойынша сальдо</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54416,8</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57299,3</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76041,5</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2017 жылғы 20 қарашадағы </w:t>
            </w:r>
            <w:r>
              <w:br/>
            </w:r>
            <w:r>
              <w:rPr>
                <w:rFonts w:ascii="Times New Roman"/>
                <w:b w:val="false"/>
                <w:i w:val="false"/>
                <w:color w:val="000000"/>
                <w:sz w:val="20"/>
              </w:rPr>
              <w:t>№ 127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2016 жылғы 23 желтоқсандағы № 60 шешіміне 5 қосымша</w:t>
            </w:r>
          </w:p>
        </w:tc>
      </w:tr>
    </w:tbl>
    <w:p>
      <w:pPr>
        <w:spacing w:after="0"/>
        <w:ind w:left="0"/>
        <w:jc w:val="left"/>
      </w:pPr>
      <w:r>
        <w:rPr>
          <w:rFonts w:ascii="Times New Roman"/>
          <w:b/>
          <w:i w:val="false"/>
          <w:color w:val="000000"/>
        </w:rPr>
        <w:t xml:space="preserve"> 2017 жылға арналған аудандық бюджетке қала және ауылдық округ әкімі аппараттарының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2728"/>
        <w:gridCol w:w="2325"/>
        <w:gridCol w:w="2458"/>
        <w:gridCol w:w="4048"/>
      </w:tblGrid>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қаланың, кент, ауыл, ауылдық округ әкімінің қызметін қамтамасыз ету жөніндегі қызметтер </w:t>
            </w:r>
            <w:r>
              <w:br/>
            </w:r>
            <w:r>
              <w:rPr>
                <w:rFonts w:ascii="Times New Roman"/>
                <w:b w:val="false"/>
                <w:i w:val="false"/>
                <w:color w:val="000000"/>
                <w:sz w:val="20"/>
              </w:rPr>
              <w:t>123001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 123008</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 123011</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 123013</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29 279,2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191 251,7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14 066,5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14 626,9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782,2</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1 083,9</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190 330,6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5 924</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191 401,7</w:t>
            </w:r>
          </w:p>
        </w:tc>
        <w:tc>
          <w:tcPr>
            <w:tcW w:w="4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2"/>
        <w:gridCol w:w="4548"/>
        <w:gridCol w:w="3489"/>
        <w:gridCol w:w="3151"/>
      </w:tblGrid>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және ауылдық округтердің атауы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 123045</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123022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 Бағдарламасы шеңберінде өңірлерді экономикалық дамытуға жәрдемдесу бойынша шараларды іске асыру </w:t>
            </w:r>
            <w:r>
              <w:br/>
            </w:r>
            <w:r>
              <w:rPr>
                <w:rFonts w:ascii="Times New Roman"/>
                <w:b w:val="false"/>
                <w:i w:val="false"/>
                <w:color w:val="000000"/>
                <w:sz w:val="20"/>
              </w:rPr>
              <w:t>123040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Бестамақ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Бесқоспа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1 029</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Ақай</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Қарахобда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Маржанбұлақ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Сарыхобда</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2 377</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Тоқмансай</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Үшқұдық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Қарақұдық</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1 595</w:t>
            </w:r>
          </w:p>
        </w:tc>
      </w:tr>
      <w:tr>
        <w:trPr>
          <w:trHeight w:val="30" w:hRule="atLeast"/>
        </w:trPr>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3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6 956</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