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0412" w14:textId="573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маслихатының 2016 жылғы 8 сәуірдегі № 17 "Ақтөбе қаласында бейбіт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31 наурыздағы № 172 шешімі. Ақтөбе облысының Әділет департаментінде 2017 жылы 17 сәуірде № 5445 болып тіркелді. Күші жойылды - Ақтөбе облысы Ақтөбе қалалық мәслихатының 2020 жылғы 12 тамыздағы № 575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12.08.2020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Республикасының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өткізудің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8 сәуірдегі № 17 "Ақтөбе қаласында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4869 тіркелген, 2016 жылғы 30 сәуірдегі "Ақтөбе" газетінде және 2016 жылғы 30 сәуірдегі 4 мамырда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Сазды ауылдық округіндегі Сазды қалалық мәдениет Үйінің алдындағы алаң";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Ақтөбе облыстық "Алақай" қуыршақ театрының артындағы саябақ".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Т. Хамитов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