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5713" w14:textId="6345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5 қыркүйектегі № 305 қаулысы. Ақтөбе облысының Әділет департаментінде 2017 жылғы 27 қыркүйекте № 5663 болып тіркелді. Күші жойылды - Ақтөбе облысы әкімдігінің 2019 жылғы 11 қыркүйектегі № 352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11.09.2019 </w:t>
      </w:r>
      <w:r>
        <w:rPr>
          <w:rFonts w:ascii="Times New Roman"/>
          <w:b w:val="false"/>
          <w:i w:val="false"/>
          <w:color w:val="ff0000"/>
          <w:sz w:val="28"/>
        </w:rPr>
        <w:t>№ 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 11184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"Балаға кері әсер етпейтін ата-ана құқықтарынан айырылған ата-аналарға баламен кездесуіне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xml:space="preserve">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 </w:t>
      </w:r>
    </w:p>
    <w:bookmarkStart w:name="z5" w:id="3"/>
    <w:p>
      <w:pPr>
        <w:spacing w:after="0"/>
        <w:ind w:left="0"/>
        <w:jc w:val="both"/>
      </w:pPr>
      <w:r>
        <w:rPr>
          <w:rFonts w:ascii="Times New Roman"/>
          <w:b w:val="false"/>
          <w:i w:val="false"/>
          <w:color w:val="000000"/>
          <w:sz w:val="28"/>
        </w:rPr>
        <w:t>
      3. Осы қаулының орындалуын бақылау облыс әкімінің орынбасары Е.Ж.Нұрғалиевке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5 қыркүйектегі № 305 қаулысымен бекітілген</w:t>
            </w:r>
          </w:p>
        </w:tc>
      </w:tr>
    </w:tbl>
    <w:bookmarkStart w:name="z8" w:id="5"/>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 Ақтөбе қаласының және Ақтөбе облысы аудандарының білім бөлімдерімен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Start w:name="z11" w:id="8"/>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көрсетілетін қызметті көрсету нәтижесі: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 11184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"Балаға кері әсер етпейтін ата-ана құқықтарынан айырылған ата-аналарға баламен кездесуіне рұқсат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органның рұқсаты,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бас тарту туралы дәлелді жауабы. </w:t>
      </w:r>
    </w:p>
    <w:bookmarkEnd w:id="9"/>
    <w:bookmarkStart w:name="z13" w:id="10"/>
    <w:p>
      <w:pPr>
        <w:spacing w:after="0"/>
        <w:ind w:left="0"/>
        <w:jc w:val="left"/>
      </w:pPr>
      <w:r>
        <w:rPr>
          <w:rFonts w:ascii="Times New Roman"/>
          <w:b/>
          <w:i w:val="false"/>
          <w:color w:val="000000"/>
        </w:rPr>
        <w:t xml:space="preserve"> 2. Мемлекеттік көрсетілетін қызметті көрсету үдерісінде көрсетілетін қызметті берушінің құрылымдық бөлімшелерінің (қызметкерлерінің) іс-әрекеттер тәртібін сипаттау</w:t>
      </w:r>
    </w:p>
    <w:bookmarkEnd w:id="10"/>
    <w:bookmarkStart w:name="z14" w:id="11"/>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ұсынуы мемлекеттік көрсетілетін қызметті көрсету бойынша рәсімді (іс-әрекетті) бастау үшін негіздеме болып табылады. </w:t>
      </w:r>
    </w:p>
    <w:bookmarkEnd w:id="11"/>
    <w:bookmarkStart w:name="z15" w:id="12"/>
    <w:p>
      <w:pPr>
        <w:spacing w:after="0"/>
        <w:ind w:left="0"/>
        <w:jc w:val="both"/>
      </w:pPr>
      <w:r>
        <w:rPr>
          <w:rFonts w:ascii="Times New Roman"/>
          <w:b w:val="false"/>
          <w:i w:val="false"/>
          <w:color w:val="000000"/>
          <w:sz w:val="28"/>
        </w:rPr>
        <w:t>
      5. Мемлекеттік көрсетілетін қызметті көрсету үдерісінің құрамына кіретін әрбір рәсімнің (іс-әрекеттің) мазмұны, оны орындау ұзақтығы:</w:t>
      </w:r>
    </w:p>
    <w:bookmarkEnd w:id="12"/>
    <w:p>
      <w:pPr>
        <w:spacing w:after="0"/>
        <w:ind w:left="0"/>
        <w:jc w:val="both"/>
      </w:pPr>
      <w:r>
        <w:rPr>
          <w:rFonts w:ascii="Times New Roman"/>
          <w:b w:val="false"/>
          <w:i w:val="false"/>
          <w:color w:val="000000"/>
          <w:sz w:val="28"/>
        </w:rPr>
        <w:t xml:space="preserve">
      1) құжаттарды беру – көрсетілетін қызметті алушы (немесе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20 (жиырма) минут ішінде құжаттарды қабылдайды және тіркейді, оларды көрсетілетін қызметті берушінің басшысына жолдайды.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xml:space="preserve">
      3) құжаттарды бөлу - көрсетілетін қызметті берушінің басшысы 1 (бір) жұмыс күн ішінде құжаттарды қарайды және оларды көрсетілетін қызметті берушінің жауапты орындаушысына жолдайды; </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2 (екі) жұмыс күн ішінде түскен құжаттарды қарайды, рұқсат дайындайды және оны қол қоюға көрсетілетін қызметті берушінің басшысына жолдайды.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жағдайда көрсетілетін қызметті берушінің жауапты орындаушысы мемлекеттік көрсетілетін қызмет көрсетуден бас тарту туралы дәлелді жауабын дайындайды; </w:t>
      </w:r>
    </w:p>
    <w:p>
      <w:pPr>
        <w:spacing w:after="0"/>
        <w:ind w:left="0"/>
        <w:jc w:val="both"/>
      </w:pPr>
      <w:r>
        <w:rPr>
          <w:rFonts w:ascii="Times New Roman"/>
          <w:b w:val="false"/>
          <w:i w:val="false"/>
          <w:color w:val="000000"/>
          <w:sz w:val="28"/>
        </w:rPr>
        <w:t xml:space="preserve">
      5) көрсетілетін қызметтің нәтижесін қалыптастыру - көрсетілетін қызметті берушінің басшысы 1 (бір) жұмыс күн ішінде рұқсатпен немесе мемлекеттік көрсетілетін қызмет көрсетуден бас тарту туралы дәлелді жауабымен танысады және қол қояды; </w:t>
      </w:r>
    </w:p>
    <w:p>
      <w:pPr>
        <w:spacing w:after="0"/>
        <w:ind w:left="0"/>
        <w:jc w:val="both"/>
      </w:pPr>
      <w:r>
        <w:rPr>
          <w:rFonts w:ascii="Times New Roman"/>
          <w:b w:val="false"/>
          <w:i w:val="false"/>
          <w:color w:val="000000"/>
          <w:sz w:val="28"/>
        </w:rPr>
        <w:t>
      6) көрсетілетін қызметтің нәтижесін тіркеу және беру - көрсетілетін қызметті берушінің кеңсе қызметкері 1 (бір) жұмыс күн ішінде рұқсатты немесе мемлекеттік көрсетілетін қызмет көрсетуден бас тарту туралы дәлелді жауабын тіркейді және көрсетілетін қызметті алушыға береді.</w:t>
      </w:r>
    </w:p>
    <w:bookmarkStart w:name="z16" w:id="13"/>
    <w:p>
      <w:pPr>
        <w:spacing w:after="0"/>
        <w:ind w:left="0"/>
        <w:jc w:val="left"/>
      </w:pPr>
      <w:r>
        <w:rPr>
          <w:rFonts w:ascii="Times New Roman"/>
          <w:b/>
          <w:i w:val="false"/>
          <w:color w:val="000000"/>
        </w:rPr>
        <w:t xml:space="preserve"> 3. Мемлекеттік көрсетілетін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13"/>
    <w:bookmarkStart w:name="z17" w:id="14"/>
    <w:p>
      <w:pPr>
        <w:spacing w:after="0"/>
        <w:ind w:left="0"/>
        <w:jc w:val="both"/>
      </w:pPr>
      <w:r>
        <w:rPr>
          <w:rFonts w:ascii="Times New Roman"/>
          <w:b w:val="false"/>
          <w:i w:val="false"/>
          <w:color w:val="000000"/>
          <w:sz w:val="28"/>
        </w:rPr>
        <w:t>
      6. Мемлекеттік көрсетілетін қызметті көрсету үдерісіне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5"/>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5"/>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 ішінде құжаттарды қабылдайды және тіркейді, оларды көрсетілетін қызметті берушінің басшысына жолдайды.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1 (бір) жұмыс күн ішінде құжаттарды қарайды және оларды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 ішінде түскен құжаттарды қарайды, рұқсат дайындайды және оны қол қоюға көрсетілетін қызметті берушінің басшысына жолдайды.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жағдайда көрсетілетін қызметті берушінің жауапты орындаушысы мемлекеттік көрсетілетін қызмет көрсетуден бас тарту туралы дәлелді жауабын дайындайды;</w:t>
      </w:r>
    </w:p>
    <w:p>
      <w:pPr>
        <w:spacing w:after="0"/>
        <w:ind w:left="0"/>
        <w:jc w:val="both"/>
      </w:pPr>
      <w:r>
        <w:rPr>
          <w:rFonts w:ascii="Times New Roman"/>
          <w:b w:val="false"/>
          <w:i w:val="false"/>
          <w:color w:val="000000"/>
          <w:sz w:val="28"/>
        </w:rPr>
        <w:t>
      4) көрсетілетін қызметті берушінің басшысы 1 (бір) жұмыс күн ішінде рұқсатпен немесе мемлекеттік көрсетілетін қызмет көрсетуден бас тарту туралы дәлелді жауабымен танысады және қол қояды;</w:t>
      </w:r>
    </w:p>
    <w:p>
      <w:pPr>
        <w:spacing w:after="0"/>
        <w:ind w:left="0"/>
        <w:jc w:val="both"/>
      </w:pPr>
      <w:r>
        <w:rPr>
          <w:rFonts w:ascii="Times New Roman"/>
          <w:b w:val="false"/>
          <w:i w:val="false"/>
          <w:color w:val="000000"/>
          <w:sz w:val="28"/>
        </w:rPr>
        <w:t xml:space="preserve">
      5) көрсетілетін қызметті берушінің кеңсе қызметкері 1 (бір) жұмыс күн ішінде рұқсатты немесе мемлекеттік көрсетілетін қызмет көрсетуден бас тарту туралы дәлелді жауабын тіркейді және көрсетілетін қызметті алушыға береді. </w:t>
      </w:r>
    </w:p>
    <w:bookmarkStart w:name="z19" w:id="16"/>
    <w:p>
      <w:pPr>
        <w:spacing w:after="0"/>
        <w:ind w:left="0"/>
        <w:jc w:val="both"/>
      </w:pPr>
      <w:r>
        <w:rPr>
          <w:rFonts w:ascii="Times New Roman"/>
          <w:b w:val="false"/>
          <w:i w:val="false"/>
          <w:color w:val="000000"/>
          <w:sz w:val="28"/>
        </w:rPr>
        <w:t xml:space="preserve">
      8. Мемлекеттік көрсетілетін қызметті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көрсетудің бизнес-үдерістерінің анықтамалығында көрсетіледі. Мемлекеттік көрсетілетін қызметті көрсету бизнес-үдерістерінің анықтамалығы көрсетілетін қызметті берушінің интернет-ресурсында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ата-ана құқықтарынан айырылған ата-аналарға баламен кездесуіне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көрсетілетін қызметті көрсету бизнес-үдерістерінің анықтамалығы </w:t>
      </w:r>
    </w:p>
    <w:p>
      <w:pPr>
        <w:spacing w:after="0"/>
        <w:ind w:left="0"/>
        <w:jc w:val="both"/>
      </w:pPr>
      <w:r>
        <w:drawing>
          <wp:inline distT="0" distB="0" distL="0" distR="0">
            <wp:extent cx="78105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17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2781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